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796"/>
        <w:gridCol w:w="5670"/>
      </w:tblGrid>
      <w:tr w:rsidR="001932A6" w:rsidRPr="00320CC2" w:rsidTr="001932A6">
        <w:trPr>
          <w:trHeight w:val="567"/>
          <w:tblHeader/>
        </w:trPr>
        <w:tc>
          <w:tcPr>
            <w:tcW w:w="15451" w:type="dxa"/>
            <w:gridSpan w:val="3"/>
            <w:tcBorders>
              <w:bottom w:val="single" w:sz="4" w:space="0" w:color="4F81BD"/>
            </w:tcBorders>
            <w:shd w:val="clear" w:color="4F81BD" w:fill="auto"/>
            <w:noWrap/>
            <w:vAlign w:val="center"/>
            <w:hideMark/>
          </w:tcPr>
          <w:p w:rsidR="001932A6" w:rsidRPr="00C540EB" w:rsidRDefault="001932A6" w:rsidP="00804FEA">
            <w:pPr>
              <w:widowControl/>
              <w:snapToGrid w:val="0"/>
              <w:jc w:val="center"/>
              <w:rPr>
                <w:rFonts w:ascii="メイリオ" w:eastAsia="メイリオ" w:hAnsi="メイリオ" w:cs="メイリオ"/>
                <w:bCs/>
                <w:kern w:val="0"/>
                <w:sz w:val="20"/>
                <w:szCs w:val="20"/>
              </w:rPr>
            </w:pPr>
            <w:r w:rsidRPr="00264450">
              <w:rPr>
                <w:rFonts w:ascii="メイリオ" w:eastAsia="メイリオ" w:hAnsi="メイリオ" w:cs="メイリオ" w:hint="eastAsia"/>
                <w:b/>
                <w:bCs/>
                <w:kern w:val="0"/>
                <w:sz w:val="20"/>
                <w:szCs w:val="20"/>
              </w:rPr>
              <w:t>【メルコスール関連記事（</w:t>
            </w:r>
            <w:r w:rsidR="006B442C">
              <w:rPr>
                <w:rFonts w:ascii="メイリオ" w:eastAsia="メイリオ" w:hAnsi="メイリオ" w:cs="メイリオ" w:hint="eastAsia"/>
                <w:b/>
                <w:bCs/>
                <w:kern w:val="0"/>
                <w:sz w:val="20"/>
                <w:szCs w:val="20"/>
              </w:rPr>
              <w:t>20</w:t>
            </w:r>
            <w:r w:rsidR="006B442C">
              <w:rPr>
                <w:rFonts w:ascii="メイリオ" w:eastAsia="メイリオ" w:hAnsi="メイリオ" w:cs="メイリオ"/>
                <w:b/>
                <w:bCs/>
                <w:kern w:val="0"/>
                <w:sz w:val="20"/>
                <w:szCs w:val="20"/>
              </w:rPr>
              <w:t>20</w:t>
            </w:r>
            <w:r w:rsidRPr="00264450">
              <w:rPr>
                <w:rFonts w:ascii="メイリオ" w:eastAsia="メイリオ" w:hAnsi="メイリオ" w:cs="メイリオ" w:hint="eastAsia"/>
                <w:b/>
                <w:bCs/>
                <w:kern w:val="0"/>
                <w:sz w:val="20"/>
                <w:szCs w:val="20"/>
              </w:rPr>
              <w:t>年</w:t>
            </w:r>
            <w:r w:rsidR="006B442C">
              <w:rPr>
                <w:rFonts w:ascii="メイリオ" w:eastAsia="メイリオ" w:hAnsi="メイリオ" w:cs="メイリオ"/>
                <w:b/>
                <w:bCs/>
                <w:kern w:val="0"/>
                <w:sz w:val="20"/>
                <w:szCs w:val="20"/>
                <w:lang w:val="pt-BR"/>
              </w:rPr>
              <w:t>2</w:t>
            </w:r>
            <w:r w:rsidRPr="00264450">
              <w:rPr>
                <w:rFonts w:ascii="メイリオ" w:eastAsia="メイリオ" w:hAnsi="メイリオ" w:cs="メイリオ" w:hint="eastAsia"/>
                <w:b/>
                <w:bCs/>
                <w:kern w:val="0"/>
                <w:sz w:val="20"/>
                <w:szCs w:val="20"/>
              </w:rPr>
              <w:t>月1日～</w:t>
            </w:r>
            <w:r w:rsidR="00437F89">
              <w:rPr>
                <w:rFonts w:ascii="メイリオ" w:eastAsia="メイリオ" w:hAnsi="メイリオ" w:cs="メイリオ"/>
                <w:b/>
                <w:bCs/>
                <w:kern w:val="0"/>
                <w:sz w:val="20"/>
                <w:szCs w:val="20"/>
                <w:lang w:val="pt-BR"/>
              </w:rPr>
              <w:t>2</w:t>
            </w:r>
            <w:r w:rsidRPr="00264450">
              <w:rPr>
                <w:rFonts w:ascii="メイリオ" w:eastAsia="メイリオ" w:hAnsi="メイリオ" w:cs="メイリオ" w:hint="eastAsia"/>
                <w:b/>
                <w:bCs/>
                <w:kern w:val="0"/>
                <w:sz w:val="20"/>
                <w:szCs w:val="20"/>
              </w:rPr>
              <w:t>月</w:t>
            </w:r>
            <w:r w:rsidR="006B442C">
              <w:rPr>
                <w:rFonts w:ascii="メイリオ" w:eastAsia="メイリオ" w:hAnsi="メイリオ" w:cs="メイリオ"/>
                <w:b/>
                <w:bCs/>
                <w:kern w:val="0"/>
                <w:sz w:val="20"/>
                <w:szCs w:val="20"/>
                <w:lang w:val="pt-BR"/>
              </w:rPr>
              <w:t>29</w:t>
            </w:r>
            <w:r w:rsidRPr="00264450">
              <w:rPr>
                <w:rFonts w:ascii="メイリオ" w:eastAsia="メイリオ" w:hAnsi="メイリオ" w:cs="メイリオ" w:hint="eastAsia"/>
                <w:b/>
                <w:bCs/>
                <w:kern w:val="0"/>
                <w:sz w:val="20"/>
                <w:szCs w:val="20"/>
              </w:rPr>
              <w:t>日）】</w:t>
            </w:r>
          </w:p>
          <w:p w:rsidR="001932A6" w:rsidRPr="00C540EB" w:rsidRDefault="001932A6" w:rsidP="00C540EB">
            <w:pPr>
              <w:widowControl/>
              <w:snapToGrid w:val="0"/>
              <w:jc w:val="right"/>
              <w:rPr>
                <w:rFonts w:ascii="メイリオ" w:eastAsia="メイリオ" w:hAnsi="メイリオ" w:cs="メイリオ"/>
                <w:bCs/>
                <w:kern w:val="0"/>
                <w:sz w:val="20"/>
                <w:szCs w:val="20"/>
                <w:lang w:val="es-AR"/>
              </w:rPr>
            </w:pPr>
            <w:r w:rsidRPr="00C540EB">
              <w:rPr>
                <w:rFonts w:ascii="メイリオ" w:eastAsia="メイリオ" w:hAnsi="メイリオ" w:cs="メイリオ" w:hint="eastAsia"/>
                <w:bCs/>
                <w:kern w:val="0"/>
                <w:sz w:val="20"/>
                <w:szCs w:val="20"/>
                <w:lang w:val="es-AR"/>
              </w:rPr>
              <w:t>20</w:t>
            </w:r>
            <w:r w:rsidR="00437F89">
              <w:rPr>
                <w:rFonts w:ascii="メイリオ" w:eastAsia="メイリオ" w:hAnsi="メイリオ" w:cs="メイリオ"/>
                <w:bCs/>
                <w:kern w:val="0"/>
                <w:sz w:val="20"/>
                <w:szCs w:val="20"/>
                <w:lang w:val="es-AR"/>
              </w:rPr>
              <w:t>20</w:t>
            </w:r>
            <w:r w:rsidRPr="00C540EB">
              <w:rPr>
                <w:rFonts w:ascii="メイリオ" w:eastAsia="メイリオ" w:hAnsi="メイリオ" w:cs="メイリオ" w:hint="eastAsia"/>
                <w:bCs/>
                <w:kern w:val="0"/>
                <w:sz w:val="20"/>
                <w:szCs w:val="20"/>
                <w:lang w:val="es-AR"/>
              </w:rPr>
              <w:t>年</w:t>
            </w:r>
            <w:r w:rsidR="006B442C">
              <w:rPr>
                <w:rFonts w:ascii="メイリオ" w:eastAsia="メイリオ" w:hAnsi="メイリオ" w:cs="メイリオ"/>
                <w:bCs/>
                <w:kern w:val="0"/>
                <w:sz w:val="20"/>
                <w:szCs w:val="20"/>
                <w:lang w:val="es-AR"/>
              </w:rPr>
              <w:t>3</w:t>
            </w:r>
            <w:r w:rsidRPr="00C540EB">
              <w:rPr>
                <w:rFonts w:ascii="メイリオ" w:eastAsia="メイリオ" w:hAnsi="メイリオ" w:cs="メイリオ" w:hint="eastAsia"/>
                <w:bCs/>
                <w:kern w:val="0"/>
                <w:sz w:val="20"/>
                <w:szCs w:val="20"/>
                <w:lang w:val="es-AR"/>
              </w:rPr>
              <w:t>月</w:t>
            </w:r>
          </w:p>
          <w:p w:rsidR="001932A6" w:rsidRPr="00C540EB" w:rsidRDefault="001932A6" w:rsidP="00C540EB">
            <w:pPr>
              <w:widowControl/>
              <w:snapToGrid w:val="0"/>
              <w:jc w:val="right"/>
              <w:rPr>
                <w:rFonts w:ascii="メイリオ" w:eastAsia="メイリオ" w:hAnsi="メイリオ" w:cs="メイリオ"/>
                <w:bCs/>
                <w:kern w:val="0"/>
                <w:sz w:val="20"/>
                <w:szCs w:val="20"/>
                <w:lang w:val="es-AR"/>
              </w:rPr>
            </w:pPr>
            <w:r w:rsidRPr="00C540EB">
              <w:rPr>
                <w:rFonts w:ascii="メイリオ" w:eastAsia="メイリオ" w:hAnsi="メイリオ" w:cs="メイリオ" w:hint="eastAsia"/>
                <w:bCs/>
                <w:kern w:val="0"/>
                <w:sz w:val="20"/>
                <w:szCs w:val="20"/>
                <w:lang w:val="es-AR"/>
              </w:rPr>
              <w:t>JETROサンパウロ事務所</w:t>
            </w:r>
          </w:p>
          <w:p w:rsidR="001932A6" w:rsidRPr="00C540EB" w:rsidRDefault="001932A6" w:rsidP="00C540EB">
            <w:pPr>
              <w:widowControl/>
              <w:snapToGrid w:val="0"/>
              <w:jc w:val="right"/>
              <w:rPr>
                <w:rFonts w:ascii="メイリオ" w:eastAsia="メイリオ" w:hAnsi="メイリオ" w:cs="メイリオ"/>
                <w:b/>
                <w:bCs/>
                <w:color w:val="002060"/>
                <w:kern w:val="0"/>
                <w:sz w:val="20"/>
                <w:szCs w:val="20"/>
                <w:lang w:val="es-AR"/>
              </w:rPr>
            </w:pPr>
            <w:r w:rsidRPr="00C540EB">
              <w:rPr>
                <w:rFonts w:ascii="メイリオ" w:eastAsia="メイリオ" w:hAnsi="メイリオ" w:cs="メイリオ" w:hint="eastAsia"/>
                <w:bCs/>
                <w:kern w:val="0"/>
                <w:sz w:val="20"/>
                <w:szCs w:val="20"/>
                <w:lang w:val="es-AR"/>
              </w:rPr>
              <w:t>JETROブエノスアイレス事務所</w:t>
            </w:r>
          </w:p>
        </w:tc>
      </w:tr>
      <w:tr w:rsidR="001932A6" w:rsidRPr="000962E0" w:rsidTr="002B49BD">
        <w:trPr>
          <w:trHeight w:val="624"/>
        </w:trPr>
        <w:tc>
          <w:tcPr>
            <w:tcW w:w="15451" w:type="dxa"/>
            <w:gridSpan w:val="3"/>
            <w:tcBorders>
              <w:top w:val="single" w:sz="4" w:space="0" w:color="37609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4F81BD" w:fill="auto"/>
            <w:noWrap/>
            <w:vAlign w:val="center"/>
          </w:tcPr>
          <w:p w:rsidR="001932A6" w:rsidRPr="00251ACD" w:rsidRDefault="001932A6" w:rsidP="00973E8F">
            <w:pPr>
              <w:snapToGrid w:val="0"/>
              <w:jc w:val="left"/>
              <w:rPr>
                <w:rStyle w:val="a3"/>
                <w:rFonts w:ascii="メイリオ" w:eastAsia="メイリオ" w:hAnsi="メイリオ" w:cs="メイリオ"/>
                <w:b/>
                <w:sz w:val="22"/>
                <w:u w:val="none"/>
                <w:lang w:val="pt-BR"/>
              </w:rPr>
            </w:pPr>
            <w:r w:rsidRPr="00251ACD">
              <w:rPr>
                <w:rStyle w:val="a3"/>
                <w:rFonts w:ascii="メイリオ" w:eastAsia="メイリオ" w:hAnsi="メイリオ" w:cs="メイリオ" w:hint="eastAsia"/>
                <w:b/>
                <w:color w:val="auto"/>
                <w:sz w:val="22"/>
                <w:u w:val="none"/>
                <w:lang w:val="pt-BR"/>
              </w:rPr>
              <w:t>メルコスール</w:t>
            </w:r>
          </w:p>
        </w:tc>
      </w:tr>
      <w:tr w:rsidR="006328FF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6328FF" w:rsidRPr="006328FF" w:rsidRDefault="00EF3EDB" w:rsidP="006328FF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EF3EDB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2020年2月26日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6328FF" w:rsidRPr="006328FF" w:rsidRDefault="00EF3EDB" w:rsidP="006328FF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EF3EDB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アルゼンチン外相がブラジル訪問、IMF債務再協議での協力とメルコスールに対する方針を調整(アルゼンチン、ブラジル、南米南部共同市場＜メルコスール＞)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8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https://www.jetro.go.jp/biznews/2020/02/d590db7489d533e0.html</w:t>
              </w:r>
            </w:hyperlink>
          </w:p>
        </w:tc>
      </w:tr>
      <w:tr w:rsidR="00766637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766637" w:rsidRPr="006328FF" w:rsidRDefault="003F4D2E" w:rsidP="006328FF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2020年2月21日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766637" w:rsidRPr="006328FF" w:rsidRDefault="003F4D2E" w:rsidP="006328FF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ブラジルとパラグアイ、2国間自動車協定に署名(ブラジル、南米南部共同市場＜メルコスール＞、パラグアイ)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9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https://www.jetro.go.jp/biznews/2020/02/7ab6990911f9b040.html</w:t>
              </w:r>
            </w:hyperlink>
          </w:p>
        </w:tc>
      </w:tr>
      <w:tr w:rsidR="00766637" w:rsidRPr="009A2687" w:rsidTr="003F4D2E">
        <w:trPr>
          <w:trHeight w:val="624"/>
        </w:trPr>
        <w:tc>
          <w:tcPr>
            <w:tcW w:w="1545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4F81BD" w:fill="auto"/>
            <w:noWrap/>
            <w:vAlign w:val="center"/>
          </w:tcPr>
          <w:p w:rsidR="00766637" w:rsidRPr="00251ACD" w:rsidRDefault="00FB383D" w:rsidP="00FB383D">
            <w:pPr>
              <w:snapToGrid w:val="0"/>
              <w:jc w:val="left"/>
              <w:rPr>
                <w:rStyle w:val="a3"/>
                <w:rFonts w:ascii="メイリオ" w:eastAsia="メイリオ" w:hAnsi="メイリオ" w:cs="メイリオ"/>
                <w:sz w:val="22"/>
                <w:lang w:val="es-AR"/>
              </w:rPr>
            </w:pPr>
            <w:r>
              <w:rPr>
                <w:rStyle w:val="a3"/>
                <w:rFonts w:ascii="メイリオ" w:eastAsia="メイリオ" w:hAnsi="メイリオ" w:cs="メイリオ" w:hint="eastAsia"/>
                <w:b/>
                <w:color w:val="auto"/>
                <w:sz w:val="22"/>
                <w:u w:val="none"/>
                <w:lang w:val="pt-BR"/>
              </w:rPr>
              <w:t>ブラジル：</w:t>
            </w:r>
            <w:r w:rsidRPr="00FB383D">
              <w:rPr>
                <w:rStyle w:val="a3"/>
                <w:rFonts w:ascii="メイリオ" w:eastAsia="メイリオ" w:hAnsi="メイリオ" w:cs="メイリオ" w:hint="eastAsia"/>
                <w:b/>
                <w:color w:val="auto"/>
                <w:sz w:val="22"/>
                <w:u w:val="none"/>
                <w:lang w:val="pt-BR"/>
              </w:rPr>
              <w:t>地域・分析レポート</w:t>
            </w:r>
          </w:p>
        </w:tc>
      </w:tr>
      <w:tr w:rsidR="00766637" w:rsidRPr="00345240" w:rsidTr="003F4D2E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766637" w:rsidRPr="00804FEA" w:rsidRDefault="00FB383D" w:rsidP="003F4D2E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B383D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2020年2月4日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766637" w:rsidRPr="00804FEA" w:rsidRDefault="00FB383D" w:rsidP="003F4D2E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FB383D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WTO敗訴を受け改正された情報機器産業への税制優遇措置（ブラジル）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B383D" w:rsidRPr="00342F92" w:rsidRDefault="00345240" w:rsidP="003F4D2E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10" w:history="1">
              <w:r w:rsidR="00FB383D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https://www.jetro.go.jp/biz/areareports/2020/c1a5480b24842688.html</w:t>
              </w:r>
            </w:hyperlink>
          </w:p>
        </w:tc>
      </w:tr>
      <w:tr w:rsidR="006328FF" w:rsidRPr="009A2687" w:rsidTr="002B49BD">
        <w:trPr>
          <w:trHeight w:val="624"/>
        </w:trPr>
        <w:tc>
          <w:tcPr>
            <w:tcW w:w="1545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4F81BD" w:fill="auto"/>
            <w:noWrap/>
            <w:vAlign w:val="center"/>
          </w:tcPr>
          <w:p w:rsidR="006328FF" w:rsidRPr="00251ACD" w:rsidRDefault="006328FF" w:rsidP="00EA10F1">
            <w:pPr>
              <w:snapToGrid w:val="0"/>
              <w:jc w:val="left"/>
              <w:rPr>
                <w:rStyle w:val="a3"/>
                <w:rFonts w:ascii="メイリオ" w:eastAsia="メイリオ" w:hAnsi="メイリオ" w:cs="メイリオ"/>
                <w:sz w:val="22"/>
                <w:lang w:val="es-AR"/>
              </w:rPr>
            </w:pPr>
            <w:r w:rsidRPr="00251ACD">
              <w:rPr>
                <w:rStyle w:val="a3"/>
                <w:rFonts w:ascii="メイリオ" w:eastAsia="メイリオ" w:hAnsi="メイリオ" w:cs="メイリオ" w:hint="eastAsia"/>
                <w:b/>
                <w:color w:val="auto"/>
                <w:sz w:val="22"/>
                <w:u w:val="none"/>
                <w:lang w:val="pt-BR"/>
              </w:rPr>
              <w:t>ブラジル：ビジネス短信</w:t>
            </w:r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2074E4" w:rsidRDefault="00EF3EDB" w:rsidP="00804FEA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EF3EDB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2020年2月27日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2074E4" w:rsidRDefault="00EF3EDB" w:rsidP="00342F92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EF3EDB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保健省、初の新型コロナウイルス感染確認で緊急事態を宣言、監視対象は日本含む16カ国(ブラジル)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A5416D" w:rsidRDefault="00345240" w:rsidP="00973E8F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11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https://www.jetro.go.jp/biznews/2020/02/c36707fda59cf5ce.html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2074E4" w:rsidRDefault="00EF3EDB" w:rsidP="00804FEA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EF3EDB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2020年2月25日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2074E4" w:rsidRDefault="00EF3EDB" w:rsidP="00342F92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EF3EDB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新型コロナウイルス感染疑いは2人にまで減少、保健省の発表(ブラジル)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A5416D" w:rsidRDefault="00345240" w:rsidP="00973E8F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12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https://www.jetro.go.jp/biznews/2020/02/99814d3d198d965c.html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2074E4" w:rsidRDefault="003F4D2E" w:rsidP="00804FEA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2020年2月21日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2074E4" w:rsidRDefault="003F4D2E" w:rsidP="00342F92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現地生産視野に、水不足のブラジル東北部で空気中の水蒸気から水を作る機器設置(ブラジル、イスラエル)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A5416D" w:rsidRDefault="00345240" w:rsidP="00973E8F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13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https://www.jetro.go.jp/biznews/2020/02/516b2253ea338ad0.html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2074E4" w:rsidRDefault="003F4D2E" w:rsidP="00804FEA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2020年2月21日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2074E4" w:rsidRDefault="003F4D2E" w:rsidP="00342F92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旧楽天ブラジル買収企業トグ・ブラジル・ホールディングス、再生手続きを申請(ブラジル)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A5416D" w:rsidRDefault="00345240" w:rsidP="00973E8F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14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https://www.jetro.go.jp/biznews/2020/02/e521c271ff106941.html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2074E4" w:rsidRDefault="003F4D2E" w:rsidP="00804FEA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2020年2月18日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2074E4" w:rsidRDefault="003F4D2E" w:rsidP="00342F92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ペトロブラスの2019年石油・天然ガス生産、過去最高を更新(ブラジル)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4E64B8" w:rsidRDefault="00345240" w:rsidP="00973E8F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15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https://www.jetro.go.jp/biznews/2020/02/02ef297a1358b634.html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6907A1" w:rsidRDefault="003F4D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2020年2月17日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6907A1" w:rsidRDefault="003F4D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2021年7月1日からトランス脂肪酸を規制(ブラジル)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4B2943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16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https://www.jetro.go.jp/biznews/2020/02/3ef9d87b7e658736.html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lastRenderedPageBreak/>
              <w:t>2020年2月14日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新型コロナウイルスの影響、株価下落も輸出実態へは当面軽微(ブラジル)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17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https://www.jetro.go.jp/biznews/2020/02/3bc7a4e7abebc8b3.html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804FEA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2020年2月14日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342F92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過去最低水準の政策金利4.50％をさらに引き下げ4.25％へ(ブラジル)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342F92" w:rsidRDefault="00345240" w:rsidP="00973E8F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18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https://www.jetro.go.jp/biznews/2020/02/55fc26ee45e5a99f.html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804FEA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2020年2月13日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342F92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空軍機2機で中国滞在ブラジル国籍34人の帰国を支援、軍施設内に隔離(ブラジル)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342F92" w:rsidRDefault="00345240" w:rsidP="00973E8F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19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https://www.jetro.go.jp/biznews/2020/02/ddce0c4f7611a12a.html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804FEA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2020年2月13日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342F92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新型コロナウイルスは電気・電子部品業界を中心に影響(ブラジル)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342F92" w:rsidRDefault="00345240" w:rsidP="0089171D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20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https://www.jetro.go.jp/biznews/2020/02/6ad3cd4b011691bc.html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804FEA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2020年2月12日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342F92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ソフトバンク、中南米4都市でAI人材育成プログラムを開始(アルゼンチン、コロンビア、ブラジル、メキシコ)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342F92" w:rsidRDefault="00345240" w:rsidP="00973E8F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21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https://www.jetro.go.jp/biznews/2020/02/2c120b7f7ae8fb84.html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804FEA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2020年2月10日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342F92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データ経済で注目される社会課題解決型テクノロジー(ブラジル)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342F92" w:rsidRDefault="00345240" w:rsidP="00973E8F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22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https://www.jetro.go.jp/biznews/2020/02/6354bc1088948d3f.html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804FEA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2020年2月7日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single" w:sz="4" w:space="0" w:color="4F81BD" w:themeColor="accent1"/>
              <w:right w:val="dotted" w:sz="4" w:space="0" w:color="auto"/>
            </w:tcBorders>
            <w:shd w:val="clear" w:color="4F81BD" w:fill="auto"/>
            <w:noWrap/>
          </w:tcPr>
          <w:p w:rsidR="00FE3623" w:rsidRPr="00804FEA" w:rsidRDefault="003F4D2E" w:rsidP="00342F92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3F4D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日系スーパーのヒロタ、デリバリーサービスを開始(ブラジル)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4" w:space="0" w:color="4F81BD" w:themeColor="accent1"/>
              <w:right w:val="single" w:sz="4" w:space="0" w:color="4F81BD" w:themeColor="accent1"/>
            </w:tcBorders>
            <w:shd w:val="clear" w:color="4F81BD" w:fill="auto"/>
            <w:noWrap/>
          </w:tcPr>
          <w:p w:rsidR="00622B08" w:rsidRPr="00FB66D9" w:rsidRDefault="00345240" w:rsidP="00973E8F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23" w:history="1">
              <w:r w:rsidR="00622B08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https://www.jetro.go.jp/biznews/2020/02/07a18ba7cac81b32.html</w:t>
              </w:r>
            </w:hyperlink>
          </w:p>
        </w:tc>
      </w:tr>
      <w:tr w:rsidR="00FE3623" w:rsidRPr="00F9046C" w:rsidTr="006328FF">
        <w:trPr>
          <w:trHeight w:val="624"/>
        </w:trPr>
        <w:tc>
          <w:tcPr>
            <w:tcW w:w="1545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4F81BD" w:fill="auto"/>
            <w:noWrap/>
            <w:vAlign w:val="center"/>
          </w:tcPr>
          <w:p w:rsidR="00FE3623" w:rsidRPr="00251ACD" w:rsidRDefault="00FE3623" w:rsidP="006328FF">
            <w:pPr>
              <w:snapToGrid w:val="0"/>
              <w:rPr>
                <w:rStyle w:val="a3"/>
                <w:rFonts w:ascii="メイリオ" w:eastAsia="メイリオ" w:hAnsi="メイリオ" w:cs="メイリオ"/>
                <w:sz w:val="22"/>
                <w:lang w:val="pt-BR"/>
              </w:rPr>
            </w:pPr>
            <w:r w:rsidRPr="00251ACD">
              <w:rPr>
                <w:rFonts w:ascii="メイリオ" w:eastAsia="メイリオ" w:hAnsi="メイリオ" w:cs="メイリオ" w:hint="eastAsia"/>
                <w:b/>
                <w:color w:val="000000"/>
                <w:sz w:val="22"/>
                <w:lang w:val="es-AR"/>
              </w:rPr>
              <w:t>アルゼンチン：ビジネス短信</w:t>
            </w:r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4D66AE" w:rsidRDefault="00F673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2020年2月26日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973E8F" w:rsidRDefault="00F673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ソフトバンク・ビジョン・ファンド、2020年は10億ドルの投資を目指す(アルゼンチン)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24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https://www.jetro.go.jp/biznews/2020/02/67dd5d6e60b696d5.html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4D66AE" w:rsidRDefault="00F673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2020年2月26日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973E8F" w:rsidRDefault="00F673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1月のインフレ率は2.3％、予想を大幅に下回る(アルゼンチン)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25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https://www.jetro.go.jp/biznews/2020/02/256eaf5578669c57.html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6907A1" w:rsidRDefault="00F673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2020年2月25日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6907A1" w:rsidRDefault="00F673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pt-B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pt-BR"/>
              </w:rPr>
              <w:t>アルゼンチン主要4行が2020年以降に決済の新サービス導入を発表(アルゼンチン)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4B2943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pt-BR"/>
              </w:rPr>
            </w:pPr>
            <w:hyperlink r:id="rId26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pt-BR"/>
                </w:rPr>
                <w:t>https://www.jetro.go.jp/biznews/2020/02/d527c6b597a3c6b8.html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4D66AE" w:rsidRDefault="00F6732E" w:rsidP="004D66AE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2020年2月25日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973E8F" w:rsidRDefault="00F673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政策金利、新政権発足後2カ月間で19ポイント引き下げ(アルゼンチン)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342F92" w:rsidRDefault="00345240" w:rsidP="00F6732E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27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https://www.jetro.go.jp/biznews/2020/02/623a07b1e0a4f62e.html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4D66AE" w:rsidRDefault="00F673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2020年2月21日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973E8F" w:rsidRDefault="00F673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アルゼンチンのスタートアップ企業、新型コロナウイルス感染の有無を1時間で判明するキット開発(アルゼンチン)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28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https://www.jetro.go.jp/biznews/2020/02/c84c02d2e6ece02d.html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4D66AE" w:rsidRDefault="00F673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2020年2月21日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973E8F" w:rsidRDefault="00F673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保健省、ウェブサイトで新型コロナウイルスに関する情報を提供(アルゼンチン)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29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https://www.jetro.go.jp/biznews/2020/02/7f51c3d691ebd0bb.html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4D66AE" w:rsidRDefault="00F673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lastRenderedPageBreak/>
              <w:t>2020年2月19日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973E8F" w:rsidRDefault="00F673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IMF、新政権誕生後のアルゼンチンへ初のミッション団派遣(アルゼンチン)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30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https://www.jetro.go.jp/biznews/2020/02/a67780db08e28101.html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4D66AE" w:rsidRDefault="00F673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2020年2月17日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973E8F" w:rsidRDefault="00F673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現地エコノミストの経済見通し、緩やかな改善傾向(アルゼンチン)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31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https://www.jetro.go.jp/biznews/2020/02/92519d63d1f1f8ef.html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4D66AE" w:rsidRDefault="00F673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2020年2月17日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973E8F" w:rsidRDefault="00F673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1月の自動車生産・輸出、ともに前年同月比で改善(アルゼンチン)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32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https://www.jetro.go.jp/biznews/2020/02/4b77de6e48f8a955.html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4D66AE" w:rsidRDefault="00F673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2020年2月12日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973E8F" w:rsidRDefault="00F673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ソフトバンク、中南米4都市でAI人材育成プログラムを開始(アルゼンチン、コロンビア、ブラジル、メキシコ)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D24FBC" w:rsidRDefault="00345240" w:rsidP="00D24FBC">
            <w:pPr>
              <w:snapToGrid w:val="0"/>
              <w:rPr>
                <w:rFonts w:ascii="メイリオ" w:eastAsia="メイリオ" w:hAnsi="メイリオ" w:cs="メイリオ"/>
                <w:color w:val="0000FF" w:themeColor="hyperlink"/>
                <w:sz w:val="16"/>
                <w:szCs w:val="18"/>
                <w:u w:val="single"/>
                <w:lang w:val="es-AR"/>
              </w:rPr>
            </w:pPr>
            <w:hyperlink r:id="rId33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https://www.jetro.go.jp/biznews/2020/02/2c120b7f7ae8fb84.html</w:t>
              </w:r>
            </w:hyperlink>
          </w:p>
        </w:tc>
      </w:tr>
      <w:tr w:rsidR="00FE3623" w:rsidRPr="00345240" w:rsidTr="001932A6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4D66AE" w:rsidRDefault="00F6732E" w:rsidP="00F54314">
            <w:pPr>
              <w:snapToGrid w:val="0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2020年2月10日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4F81BD" w:fill="auto"/>
            <w:noWrap/>
          </w:tcPr>
          <w:p w:rsidR="00FE3623" w:rsidRPr="00973E8F" w:rsidRDefault="00F6732E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F6732E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2019年は約160億ドルの貿易黒字も、輸入が大きく減少(アルゼンチン)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34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https://www.jetro.go.jp/biznews/2020/02/f993a076f819c19d.html</w:t>
              </w:r>
            </w:hyperlink>
          </w:p>
        </w:tc>
      </w:tr>
      <w:tr w:rsidR="00FE3623" w:rsidRPr="00345240" w:rsidTr="00BB4261">
        <w:tc>
          <w:tcPr>
            <w:tcW w:w="1985" w:type="dxa"/>
            <w:tcBorders>
              <w:top w:val="dotted" w:sz="4" w:space="0" w:color="auto"/>
              <w:left w:val="single" w:sz="4" w:space="0" w:color="4F81BD" w:themeColor="accent1"/>
              <w:bottom w:val="single" w:sz="4" w:space="0" w:color="4F81BD" w:themeColor="accent1"/>
              <w:right w:val="dotted" w:sz="4" w:space="0" w:color="auto"/>
            </w:tcBorders>
            <w:shd w:val="clear" w:color="4F81BD" w:fill="auto"/>
            <w:noWrap/>
          </w:tcPr>
          <w:p w:rsidR="00FE3623" w:rsidRPr="004D66AE" w:rsidRDefault="00BB4261" w:rsidP="00BB4261">
            <w:pPr>
              <w:snapToGrid w:val="0"/>
              <w:jc w:val="left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BB4261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2020年2月7日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single" w:sz="4" w:space="0" w:color="4F81BD" w:themeColor="accent1"/>
              <w:right w:val="dotted" w:sz="4" w:space="0" w:color="auto"/>
            </w:tcBorders>
            <w:shd w:val="clear" w:color="4F81BD" w:fill="auto"/>
            <w:noWrap/>
          </w:tcPr>
          <w:p w:rsidR="00FE3623" w:rsidRPr="00973E8F" w:rsidRDefault="00BB4261" w:rsidP="00F54314">
            <w:pPr>
              <w:snapToGrid w:val="0"/>
              <w:spacing w:after="120"/>
              <w:ind w:left="187" w:hanging="187"/>
              <w:rPr>
                <w:rFonts w:ascii="メイリオ" w:eastAsia="メイリオ" w:hAnsi="メイリオ" w:cs="メイリオ"/>
                <w:color w:val="000000"/>
                <w:sz w:val="20"/>
                <w:szCs w:val="18"/>
                <w:lang w:val="es-AR"/>
              </w:rPr>
            </w:pPr>
            <w:r w:rsidRPr="00BB4261">
              <w:rPr>
                <w:rFonts w:ascii="メイリオ" w:eastAsia="メイリオ" w:hAnsi="メイリオ" w:cs="メイリオ" w:hint="eastAsia"/>
                <w:color w:val="000000"/>
                <w:sz w:val="20"/>
                <w:szCs w:val="18"/>
                <w:lang w:val="es-AR"/>
              </w:rPr>
              <w:t>2019年11月の産業活動指数、前月比1.7％減と再び下落(アルゼンチン)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single" w:sz="4" w:space="0" w:color="4F81BD" w:themeColor="accent1"/>
              <w:right w:val="single" w:sz="4" w:space="0" w:color="4F81BD" w:themeColor="accent1"/>
            </w:tcBorders>
            <w:shd w:val="clear" w:color="4F81BD" w:fill="auto"/>
            <w:noWrap/>
          </w:tcPr>
          <w:p w:rsidR="00F6732E" w:rsidRPr="00342F92" w:rsidRDefault="00345240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16"/>
                <w:szCs w:val="18"/>
                <w:lang w:val="es-AR"/>
              </w:rPr>
            </w:pPr>
            <w:hyperlink r:id="rId35" w:history="1">
              <w:r w:rsidR="00F6732E" w:rsidRPr="00870E99">
                <w:rPr>
                  <w:rStyle w:val="a3"/>
                  <w:rFonts w:ascii="メイリオ" w:eastAsia="メイリオ" w:hAnsi="メイリオ" w:cs="メイリオ"/>
                  <w:sz w:val="16"/>
                  <w:szCs w:val="18"/>
                  <w:lang w:val="es-AR"/>
                </w:rPr>
                <w:t>https://www.jetro.go.jp/biznews/2020/02/66b3e6cf0886edc4.html</w:t>
              </w:r>
            </w:hyperlink>
          </w:p>
        </w:tc>
      </w:tr>
      <w:tr w:rsidR="00FE3623" w:rsidRPr="00C31359" w:rsidTr="002B49BD">
        <w:trPr>
          <w:trHeight w:val="624"/>
        </w:trPr>
        <w:tc>
          <w:tcPr>
            <w:tcW w:w="15451" w:type="dxa"/>
            <w:gridSpan w:val="3"/>
            <w:tcBorders>
              <w:top w:val="dotted" w:sz="4" w:space="0" w:color="auto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4F81BD" w:fill="auto"/>
            <w:noWrap/>
            <w:vAlign w:val="center"/>
          </w:tcPr>
          <w:p w:rsidR="00FE3623" w:rsidRPr="00251ACD" w:rsidRDefault="00FE3623" w:rsidP="00F54314">
            <w:pPr>
              <w:snapToGrid w:val="0"/>
              <w:rPr>
                <w:rStyle w:val="a3"/>
                <w:rFonts w:ascii="メイリオ" w:eastAsia="メイリオ" w:hAnsi="メイリオ" w:cs="メイリオ"/>
                <w:sz w:val="22"/>
                <w:lang w:val="es-AR"/>
              </w:rPr>
            </w:pPr>
            <w:r w:rsidRPr="00251ACD">
              <w:rPr>
                <w:rFonts w:ascii="メイリオ" w:eastAsia="メイリオ" w:hAnsi="メイリオ" w:cs="メイリオ" w:hint="eastAsia"/>
                <w:b/>
                <w:color w:val="000000"/>
                <w:sz w:val="22"/>
                <w:lang w:val="es-AR"/>
              </w:rPr>
              <w:t>パラグアイ：ビジネス短信</w:t>
            </w:r>
          </w:p>
        </w:tc>
      </w:tr>
      <w:tr w:rsidR="00FE3623" w:rsidRPr="00C31359" w:rsidTr="002B49BD">
        <w:trPr>
          <w:trHeight w:val="624"/>
        </w:trPr>
        <w:tc>
          <w:tcPr>
            <w:tcW w:w="1545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4F81BD" w:fill="auto"/>
            <w:noWrap/>
            <w:vAlign w:val="center"/>
          </w:tcPr>
          <w:p w:rsidR="00FE3623" w:rsidRPr="00251ACD" w:rsidRDefault="00FE3623" w:rsidP="004D66AE">
            <w:pPr>
              <w:snapToGrid w:val="0"/>
              <w:jc w:val="left"/>
              <w:rPr>
                <w:rStyle w:val="a3"/>
                <w:rFonts w:ascii="メイリオ" w:eastAsia="メイリオ" w:hAnsi="メイリオ" w:cs="メイリオ"/>
                <w:sz w:val="22"/>
                <w:lang w:val="es-AR"/>
              </w:rPr>
            </w:pPr>
            <w:r w:rsidRPr="00251ACD">
              <w:rPr>
                <w:rFonts w:ascii="メイリオ" w:eastAsia="メイリオ" w:hAnsi="メイリオ" w:cs="メイリオ" w:hint="eastAsia"/>
                <w:b/>
                <w:color w:val="000000"/>
                <w:sz w:val="22"/>
                <w:lang w:val="es-AR"/>
              </w:rPr>
              <w:t>ウルグアイ：ビジネス短信</w:t>
            </w:r>
          </w:p>
        </w:tc>
      </w:tr>
    </w:tbl>
    <w:p w:rsidR="00786519" w:rsidRPr="00804FEA" w:rsidRDefault="00786519" w:rsidP="00786519">
      <w:pPr>
        <w:rPr>
          <w:sz w:val="22"/>
          <w:lang w:val="es-AR"/>
        </w:rPr>
      </w:pPr>
      <w:bookmarkStart w:id="0" w:name="_GoBack"/>
      <w:bookmarkEnd w:id="0"/>
    </w:p>
    <w:p w:rsidR="00786519" w:rsidRPr="00804FEA" w:rsidRDefault="00786519" w:rsidP="00264450">
      <w:pPr>
        <w:widowControl/>
        <w:jc w:val="left"/>
        <w:rPr>
          <w:lang w:val="es-AR"/>
        </w:rPr>
      </w:pPr>
    </w:p>
    <w:p w:rsidR="00711696" w:rsidRPr="00C914CE" w:rsidRDefault="00711696" w:rsidP="00711696">
      <w:pPr>
        <w:pStyle w:val="Web"/>
        <w:rPr>
          <w:rFonts w:ascii="メイリオ" w:eastAsia="メイリオ" w:hAnsi="メイリオ" w:cs="メイリオ"/>
          <w:color w:val="000000"/>
          <w:sz w:val="18"/>
          <w:szCs w:val="21"/>
        </w:rPr>
      </w:pPr>
      <w:r w:rsidRPr="00C914CE">
        <w:rPr>
          <w:rFonts w:ascii="メイリオ" w:eastAsia="メイリオ" w:hAnsi="メイリオ" w:cs="メイリオ" w:hint="eastAsia"/>
          <w:color w:val="000000"/>
          <w:sz w:val="18"/>
          <w:szCs w:val="21"/>
        </w:rPr>
        <w:t>◆</w:t>
      </w:r>
      <w:r w:rsidRPr="00C914CE">
        <w:rPr>
          <w:rFonts w:ascii="メイリオ" w:eastAsia="メイリオ" w:hAnsi="メイリオ" w:cs="メイリオ"/>
          <w:color w:val="000000"/>
          <w:sz w:val="18"/>
          <w:szCs w:val="21"/>
        </w:rPr>
        <w:t xml:space="preserve">「海外ビジネス情報」ページ（ </w:t>
      </w:r>
      <w:hyperlink r:id="rId36" w:history="1">
        <w:r w:rsidRPr="00C914CE">
          <w:rPr>
            <w:rStyle w:val="a3"/>
            <w:rFonts w:ascii="メイリオ" w:eastAsia="メイリオ" w:hAnsi="メイリオ" w:cs="メイリオ"/>
            <w:sz w:val="18"/>
            <w:szCs w:val="21"/>
          </w:rPr>
          <w:t>www.jetro.go.jp/biz</w:t>
        </w:r>
      </w:hyperlink>
      <w:r w:rsidRPr="00C914CE">
        <w:rPr>
          <w:rFonts w:ascii="メイリオ" w:eastAsia="メイリオ" w:hAnsi="メイリオ" w:cs="メイリオ"/>
          <w:color w:val="000000"/>
          <w:sz w:val="18"/>
          <w:szCs w:val="21"/>
        </w:rPr>
        <w:t xml:space="preserve"> ）</w:t>
      </w:r>
    </w:p>
    <w:p w:rsidR="00711696" w:rsidRPr="00C914CE" w:rsidRDefault="00711696" w:rsidP="00711696">
      <w:pPr>
        <w:pStyle w:val="Web"/>
        <w:rPr>
          <w:rFonts w:ascii="メイリオ" w:eastAsia="メイリオ" w:hAnsi="メイリオ" w:cs="メイリオ"/>
          <w:color w:val="000000"/>
          <w:sz w:val="18"/>
          <w:szCs w:val="21"/>
        </w:rPr>
      </w:pPr>
      <w:r w:rsidRPr="00C914CE">
        <w:rPr>
          <w:rFonts w:ascii="メイリオ" w:eastAsia="メイリオ" w:hAnsi="メイリオ" w:cs="メイリオ"/>
          <w:color w:val="000000"/>
          <w:sz w:val="18"/>
          <w:szCs w:val="21"/>
        </w:rPr>
        <w:t>2018年4月1日よりジェトロの「海外ビジネス情報」ページでは、これまでの「通商弘報」や「ジェトロ・センサー」を刷新し、新たに「ジェトロ・ビジネス短信」と「ジェトロ地域・分析レポート」の二つのコーナーを設け、日々刻々と変化する世界主要国・地域の動向を、網羅的に、分かりやすくスピーディに提供して参ります。</w:t>
      </w:r>
    </w:p>
    <w:p w:rsidR="00711696" w:rsidRPr="00C914CE" w:rsidRDefault="00711696" w:rsidP="00711696">
      <w:pPr>
        <w:rPr>
          <w:rFonts w:ascii="メイリオ" w:eastAsia="メイリオ" w:hAnsi="メイリオ" w:cs="メイリオ"/>
          <w:color w:val="000000"/>
          <w:sz w:val="18"/>
          <w:szCs w:val="21"/>
        </w:rPr>
      </w:pPr>
    </w:p>
    <w:p w:rsidR="00711696" w:rsidRDefault="00711696" w:rsidP="00711696">
      <w:pPr>
        <w:rPr>
          <w:rFonts w:ascii="メイリオ" w:eastAsia="メイリオ" w:hAnsi="メイリオ" w:cs="メイリオ"/>
          <w:color w:val="000000"/>
          <w:sz w:val="18"/>
          <w:szCs w:val="21"/>
        </w:rPr>
      </w:pPr>
      <w:r w:rsidRPr="00C914CE">
        <w:rPr>
          <w:rFonts w:ascii="メイリオ" w:eastAsia="メイリオ" w:hAnsi="メイリオ" w:cs="メイリオ"/>
          <w:color w:val="000000"/>
          <w:sz w:val="18"/>
          <w:szCs w:val="21"/>
        </w:rPr>
        <w:t>★「ジェトロ・ビジネス短信」（</w:t>
      </w:r>
      <w:r w:rsidR="007C5602">
        <w:fldChar w:fldCharType="begin"/>
      </w:r>
      <w:r w:rsidR="007C5602">
        <w:instrText xml:space="preserve"> HYPERLINK "https://www.jetro.go.jp/biznews" </w:instrText>
      </w:r>
      <w:r w:rsidR="007C5602">
        <w:fldChar w:fldCharType="separate"/>
      </w:r>
      <w:r w:rsidRPr="00C914CE">
        <w:rPr>
          <w:rStyle w:val="a3"/>
          <w:rFonts w:ascii="メイリオ" w:eastAsia="メイリオ" w:hAnsi="メイリオ" w:cs="メイリオ"/>
          <w:sz w:val="18"/>
          <w:szCs w:val="21"/>
        </w:rPr>
        <w:t>https://www.jetro.go.jp/biznews</w:t>
      </w:r>
      <w:r w:rsidR="007C5602">
        <w:rPr>
          <w:rStyle w:val="a3"/>
          <w:rFonts w:ascii="メイリオ" w:eastAsia="メイリオ" w:hAnsi="メイリオ" w:cs="メイリオ"/>
          <w:sz w:val="18"/>
          <w:szCs w:val="21"/>
        </w:rPr>
        <w:fldChar w:fldCharType="end"/>
      </w:r>
      <w:r w:rsidRPr="00C914CE">
        <w:rPr>
          <w:rFonts w:ascii="メイリオ" w:eastAsia="メイリオ" w:hAnsi="メイリオ" w:cs="メイリオ"/>
          <w:color w:val="000000"/>
          <w:sz w:val="18"/>
          <w:szCs w:val="21"/>
        </w:rPr>
        <w:t>）</w:t>
      </w:r>
    </w:p>
    <w:p w:rsidR="00711696" w:rsidRPr="00C914CE" w:rsidRDefault="00711696" w:rsidP="00711696">
      <w:pPr>
        <w:rPr>
          <w:rFonts w:ascii="メイリオ" w:eastAsia="メイリオ" w:hAnsi="メイリオ" w:cs="メイリオ"/>
          <w:color w:val="000000"/>
          <w:sz w:val="18"/>
          <w:szCs w:val="21"/>
        </w:rPr>
      </w:pPr>
      <w:r w:rsidRPr="00C914CE">
        <w:rPr>
          <w:rFonts w:ascii="メイリオ" w:eastAsia="メイリオ" w:hAnsi="メイリオ" w:cs="メイリオ"/>
          <w:color w:val="000000"/>
          <w:sz w:val="18"/>
          <w:szCs w:val="21"/>
        </w:rPr>
        <w:t>世界主要国・地域の政治・経済に関する制度、統計、市場動向などを、「事実」を中心に、速報記事でお伝えします。</w:t>
      </w:r>
    </w:p>
    <w:p w:rsidR="00711696" w:rsidRPr="00C914CE" w:rsidRDefault="00711696" w:rsidP="00711696">
      <w:pPr>
        <w:rPr>
          <w:rFonts w:ascii="メイリオ" w:eastAsia="メイリオ" w:hAnsi="メイリオ" w:cs="メイリオ"/>
          <w:color w:val="000000"/>
          <w:sz w:val="18"/>
          <w:szCs w:val="21"/>
        </w:rPr>
      </w:pPr>
    </w:p>
    <w:p w:rsidR="00711696" w:rsidRPr="00C914CE" w:rsidRDefault="00711696" w:rsidP="00711696">
      <w:pPr>
        <w:rPr>
          <w:rFonts w:ascii="メイリオ" w:eastAsia="メイリオ" w:hAnsi="メイリオ" w:cs="メイリオ"/>
          <w:color w:val="000000"/>
          <w:sz w:val="18"/>
          <w:szCs w:val="21"/>
        </w:rPr>
      </w:pPr>
      <w:r w:rsidRPr="00C914CE">
        <w:rPr>
          <w:rFonts w:ascii="メイリオ" w:eastAsia="メイリオ" w:hAnsi="メイリオ" w:cs="メイリオ"/>
          <w:color w:val="000000"/>
          <w:sz w:val="18"/>
          <w:szCs w:val="21"/>
        </w:rPr>
        <w:t>★「ジェトロ地域・分析レポート」（</w:t>
      </w:r>
      <w:r w:rsidR="007C5602">
        <w:fldChar w:fldCharType="begin"/>
      </w:r>
      <w:r w:rsidR="007C5602">
        <w:instrText xml:space="preserve"> HYPERLINK "https://www.jetro.go.jp/biz/areareports" </w:instrText>
      </w:r>
      <w:r w:rsidR="007C5602">
        <w:fldChar w:fldCharType="separate"/>
      </w:r>
      <w:r w:rsidRPr="00C914CE">
        <w:rPr>
          <w:rStyle w:val="a3"/>
          <w:rFonts w:ascii="メイリオ" w:eastAsia="メイリオ" w:hAnsi="メイリオ" w:cs="メイリオ"/>
          <w:sz w:val="18"/>
          <w:szCs w:val="21"/>
        </w:rPr>
        <w:t>https://www.jetro.go.jp/biz/areareports</w:t>
      </w:r>
      <w:r w:rsidR="007C5602">
        <w:rPr>
          <w:rStyle w:val="a3"/>
          <w:rFonts w:ascii="メイリオ" w:eastAsia="メイリオ" w:hAnsi="メイリオ" w:cs="メイリオ"/>
          <w:sz w:val="18"/>
          <w:szCs w:val="21"/>
        </w:rPr>
        <w:fldChar w:fldCharType="end"/>
      </w:r>
      <w:r w:rsidRPr="00C914CE">
        <w:rPr>
          <w:rFonts w:ascii="メイリオ" w:eastAsia="メイリオ" w:hAnsi="メイリオ" w:cs="メイリオ"/>
          <w:color w:val="000000"/>
          <w:sz w:val="18"/>
          <w:szCs w:val="21"/>
        </w:rPr>
        <w:t>）</w:t>
      </w:r>
    </w:p>
    <w:p w:rsidR="00711696" w:rsidRPr="00C914CE" w:rsidRDefault="00711696" w:rsidP="00711696">
      <w:pPr>
        <w:rPr>
          <w:rFonts w:ascii="メイリオ" w:eastAsia="メイリオ" w:hAnsi="メイリオ" w:cs="メイリオ"/>
          <w:color w:val="000000"/>
          <w:sz w:val="18"/>
          <w:szCs w:val="21"/>
        </w:rPr>
      </w:pPr>
      <w:r w:rsidRPr="00C914CE">
        <w:rPr>
          <w:rFonts w:ascii="メイリオ" w:eastAsia="メイリオ" w:hAnsi="メイリオ" w:cs="メイリオ"/>
          <w:color w:val="000000"/>
          <w:sz w:val="18"/>
          <w:szCs w:val="21"/>
        </w:rPr>
        <w:t>世界主要国・地域の政治・経済の動向について、ジェトロが独自の視点で行う「分析」記事をお届けします。</w:t>
      </w:r>
    </w:p>
    <w:p w:rsidR="00711696" w:rsidRPr="00C914CE" w:rsidRDefault="00711696" w:rsidP="00711696">
      <w:pPr>
        <w:pStyle w:val="Web"/>
        <w:rPr>
          <w:rFonts w:ascii="メイリオ" w:eastAsia="メイリオ" w:hAnsi="メイリオ" w:cs="メイリオ"/>
          <w:color w:val="000000"/>
          <w:sz w:val="18"/>
          <w:szCs w:val="21"/>
        </w:rPr>
      </w:pPr>
    </w:p>
    <w:p w:rsidR="00711696" w:rsidRPr="001921EA" w:rsidRDefault="00711696" w:rsidP="00711696">
      <w:pPr>
        <w:pStyle w:val="Web"/>
        <w:rPr>
          <w:rFonts w:ascii="メイリオ" w:eastAsia="メイリオ" w:hAnsi="メイリオ" w:cs="メイリオ"/>
          <w:sz w:val="14"/>
          <w:szCs w:val="18"/>
        </w:rPr>
      </w:pPr>
      <w:r w:rsidRPr="001921EA">
        <w:rPr>
          <w:rFonts w:ascii="メイリオ" w:eastAsia="メイリオ" w:hAnsi="メイリオ" w:cs="メイリオ"/>
          <w:sz w:val="18"/>
          <w:szCs w:val="21"/>
        </w:rPr>
        <w:t>★ジェトロ・</w:t>
      </w:r>
      <w:r w:rsidRPr="001921EA">
        <w:rPr>
          <w:rFonts w:ascii="メイリオ" w:eastAsia="メイリオ" w:hAnsi="メイリオ" w:cs="メイリオ" w:hint="eastAsia"/>
          <w:sz w:val="18"/>
          <w:szCs w:val="21"/>
        </w:rPr>
        <w:t>中南米フェイスブック「ジェトロ中南米ビジネストピックス」</w:t>
      </w:r>
      <w:r w:rsidRPr="001921EA">
        <w:rPr>
          <w:rFonts w:ascii="メイリオ" w:eastAsia="メイリオ" w:hAnsi="メイリオ" w:cs="メイリオ" w:hint="eastAsia"/>
          <w:sz w:val="18"/>
          <w:szCs w:val="18"/>
        </w:rPr>
        <w:t>（</w:t>
      </w:r>
      <w:hyperlink r:id="rId37" w:tgtFrame="_blank" w:history="1">
        <w:r w:rsidRPr="001921EA">
          <w:rPr>
            <w:rStyle w:val="a3"/>
            <w:rFonts w:ascii="メイリオ" w:eastAsia="メイリオ" w:hAnsi="メイリオ" w:cs="メイリオ" w:hint="eastAsia"/>
            <w:sz w:val="18"/>
            <w:szCs w:val="18"/>
            <w:shd w:val="clear" w:color="auto" w:fill="FFFFFF"/>
          </w:rPr>
          <w:t>https://www.facebook.com/jetrolatinbiztopics/</w:t>
        </w:r>
      </w:hyperlink>
      <w:r w:rsidRPr="001921EA">
        <w:rPr>
          <w:rFonts w:ascii="メイリオ" w:eastAsia="メイリオ" w:hAnsi="メイリオ" w:cs="メイリオ" w:hint="eastAsia"/>
          <w:sz w:val="18"/>
          <w:szCs w:val="18"/>
        </w:rPr>
        <w:t>）</w:t>
      </w:r>
    </w:p>
    <w:p w:rsidR="00711696" w:rsidRPr="00C914CE" w:rsidRDefault="00711696" w:rsidP="00711696">
      <w:pPr>
        <w:pStyle w:val="Web"/>
        <w:rPr>
          <w:rFonts w:ascii="メイリオ" w:eastAsia="メイリオ" w:hAnsi="メイリオ" w:cs="メイリオ"/>
          <w:color w:val="000000"/>
          <w:sz w:val="18"/>
          <w:szCs w:val="21"/>
        </w:rPr>
      </w:pPr>
    </w:p>
    <w:p w:rsidR="00711696" w:rsidRPr="00C914CE" w:rsidRDefault="00711696" w:rsidP="00711696">
      <w:pPr>
        <w:pStyle w:val="Web"/>
        <w:rPr>
          <w:rFonts w:ascii="メイリオ" w:eastAsia="メイリオ" w:hAnsi="メイリオ" w:cs="メイリオ"/>
          <w:color w:val="000000"/>
          <w:sz w:val="18"/>
          <w:szCs w:val="21"/>
        </w:rPr>
      </w:pPr>
      <w:r w:rsidRPr="00C914CE">
        <w:rPr>
          <w:rFonts w:ascii="メイリオ" w:eastAsia="メイリオ" w:hAnsi="メイリオ" w:cs="メイリオ"/>
          <w:color w:val="000000"/>
          <w:sz w:val="18"/>
          <w:szCs w:val="21"/>
        </w:rPr>
        <w:t>★ジェトロ・ウェヴサイト</w:t>
      </w:r>
    </w:p>
    <w:p w:rsidR="00711696" w:rsidRPr="00C914CE" w:rsidRDefault="00345240" w:rsidP="00711696">
      <w:pPr>
        <w:rPr>
          <w:rFonts w:ascii="メイリオ" w:eastAsia="メイリオ" w:hAnsi="メイリオ" w:cs="メイリオ"/>
          <w:color w:val="000000"/>
          <w:sz w:val="18"/>
          <w:szCs w:val="21"/>
        </w:rPr>
      </w:pPr>
      <w:hyperlink r:id="rId38" w:tooltip="https://www.jetro.go.jp/ Ctrl+クリックまたはタップすると、リンク先が表示されます" w:history="1">
        <w:r w:rsidR="00711696" w:rsidRPr="00C914CE">
          <w:rPr>
            <w:rStyle w:val="a3"/>
            <w:rFonts w:ascii="メイリオ" w:eastAsia="メイリオ" w:hAnsi="メイリオ" w:cs="メイリオ"/>
            <w:sz w:val="18"/>
            <w:szCs w:val="21"/>
          </w:rPr>
          <w:t>https://www.jetro.go.jp</w:t>
        </w:r>
      </w:hyperlink>
      <w:r w:rsidR="00711696">
        <w:rPr>
          <w:rFonts w:ascii="メイリオ" w:eastAsia="メイリオ" w:hAnsi="メイリオ" w:cs="メイリオ"/>
          <w:color w:val="000000"/>
          <w:sz w:val="18"/>
          <w:szCs w:val="21"/>
        </w:rPr>
        <w:t xml:space="preserve"> (main)</w:t>
      </w:r>
    </w:p>
    <w:p w:rsidR="00711696" w:rsidRPr="00C914CE" w:rsidRDefault="00345240" w:rsidP="00711696">
      <w:pPr>
        <w:rPr>
          <w:rFonts w:ascii="メイリオ" w:eastAsia="メイリオ" w:hAnsi="メイリオ" w:cs="メイリオ"/>
          <w:color w:val="000000"/>
          <w:sz w:val="18"/>
          <w:szCs w:val="21"/>
        </w:rPr>
      </w:pPr>
      <w:hyperlink r:id="rId39" w:history="1">
        <w:r w:rsidR="00711696" w:rsidRPr="00C914CE">
          <w:rPr>
            <w:rStyle w:val="a3"/>
            <w:rFonts w:ascii="メイリオ" w:eastAsia="メイリオ" w:hAnsi="メイリオ" w:cs="メイリオ"/>
            <w:sz w:val="18"/>
            <w:szCs w:val="21"/>
          </w:rPr>
          <w:t>https://www.jetro.go.jp/en/</w:t>
        </w:r>
      </w:hyperlink>
      <w:r w:rsidR="00711696">
        <w:rPr>
          <w:rFonts w:ascii="メイリオ" w:eastAsia="メイリオ" w:hAnsi="メイリオ" w:cs="メイリオ"/>
          <w:color w:val="000000"/>
          <w:sz w:val="18"/>
          <w:szCs w:val="21"/>
        </w:rPr>
        <w:t xml:space="preserve"> </w:t>
      </w:r>
      <w:r w:rsidR="00711696" w:rsidRPr="00C914CE">
        <w:rPr>
          <w:rFonts w:ascii="メイリオ" w:eastAsia="メイリオ" w:hAnsi="メイリオ" w:cs="メイリオ"/>
          <w:color w:val="000000"/>
          <w:sz w:val="18"/>
          <w:szCs w:val="21"/>
        </w:rPr>
        <w:t>(</w:t>
      </w:r>
      <w:proofErr w:type="spellStart"/>
      <w:r w:rsidR="00711696" w:rsidRPr="00C914CE">
        <w:rPr>
          <w:rFonts w:ascii="メイリオ" w:eastAsia="メイリオ" w:hAnsi="メイリオ" w:cs="メイリオ"/>
          <w:color w:val="000000"/>
          <w:sz w:val="18"/>
          <w:szCs w:val="21"/>
        </w:rPr>
        <w:t>english</w:t>
      </w:r>
      <w:proofErr w:type="spellEnd"/>
      <w:r w:rsidR="00711696" w:rsidRPr="00C914CE">
        <w:rPr>
          <w:rFonts w:ascii="メイリオ" w:eastAsia="メイリオ" w:hAnsi="メイリオ" w:cs="メイリオ"/>
          <w:color w:val="000000"/>
          <w:sz w:val="18"/>
          <w:szCs w:val="21"/>
        </w:rPr>
        <w:t>)</w:t>
      </w:r>
    </w:p>
    <w:p w:rsidR="00711696" w:rsidRPr="00C914CE" w:rsidRDefault="00345240" w:rsidP="00711696">
      <w:pPr>
        <w:rPr>
          <w:rFonts w:ascii="メイリオ" w:eastAsia="メイリオ" w:hAnsi="メイリオ" w:cs="メイリオ"/>
          <w:color w:val="000000"/>
          <w:sz w:val="18"/>
          <w:szCs w:val="21"/>
        </w:rPr>
      </w:pPr>
      <w:hyperlink r:id="rId40" w:history="1">
        <w:r w:rsidR="00711696" w:rsidRPr="00C914CE">
          <w:rPr>
            <w:rStyle w:val="a3"/>
            <w:rFonts w:ascii="メイリオ" w:eastAsia="メイリオ" w:hAnsi="メイリオ" w:cs="メイリオ"/>
            <w:sz w:val="18"/>
            <w:szCs w:val="21"/>
          </w:rPr>
          <w:t>https://www.jetro.go.jp/world/cs_america/ar</w:t>
        </w:r>
      </w:hyperlink>
      <w:r w:rsidR="00711696">
        <w:rPr>
          <w:rFonts w:ascii="メイリオ" w:eastAsia="メイリオ" w:hAnsi="メイリオ" w:cs="メイリオ"/>
          <w:color w:val="000000"/>
          <w:sz w:val="18"/>
          <w:szCs w:val="21"/>
        </w:rPr>
        <w:t>/</w:t>
      </w:r>
      <w:r w:rsidR="00711696" w:rsidRPr="00C914CE">
        <w:rPr>
          <w:rFonts w:ascii="メイリオ" w:eastAsia="メイリオ" w:hAnsi="メイリオ" w:cs="メイリオ"/>
          <w:color w:val="000000"/>
          <w:sz w:val="18"/>
          <w:szCs w:val="21"/>
        </w:rPr>
        <w:t xml:space="preserve"> (アルゼンチン情報)</w:t>
      </w:r>
    </w:p>
    <w:p w:rsidR="00711696" w:rsidRPr="001921EA" w:rsidRDefault="00345240" w:rsidP="00711696">
      <w:pPr>
        <w:rPr>
          <w:rFonts w:ascii="メイリオ" w:eastAsia="メイリオ" w:hAnsi="メイリオ" w:cs="メイリオ"/>
          <w:sz w:val="18"/>
          <w:szCs w:val="21"/>
        </w:rPr>
      </w:pPr>
      <w:hyperlink r:id="rId41" w:history="1">
        <w:r w:rsidR="00711696" w:rsidRPr="001921EA">
          <w:rPr>
            <w:rStyle w:val="a3"/>
            <w:rFonts w:ascii="メイリオ" w:eastAsia="メイリオ" w:hAnsi="メイリオ" w:cs="メイリオ"/>
            <w:sz w:val="18"/>
            <w:szCs w:val="21"/>
          </w:rPr>
          <w:t>https://www.jetro.go.jp/world/cs_america/br/</w:t>
        </w:r>
      </w:hyperlink>
      <w:r w:rsidR="00711696" w:rsidRPr="001921EA">
        <w:rPr>
          <w:rFonts w:ascii="メイリオ" w:eastAsia="メイリオ" w:hAnsi="メイリオ" w:cs="メイリオ" w:hint="eastAsia"/>
          <w:sz w:val="18"/>
          <w:szCs w:val="21"/>
        </w:rPr>
        <w:t xml:space="preserve"> (ブラジル情報)</w:t>
      </w:r>
    </w:p>
    <w:p w:rsidR="00711696" w:rsidRPr="001921EA" w:rsidRDefault="00345240" w:rsidP="00711696">
      <w:pPr>
        <w:rPr>
          <w:rFonts w:ascii="メイリオ" w:eastAsia="メイリオ" w:hAnsi="メイリオ" w:cs="メイリオ"/>
          <w:sz w:val="18"/>
          <w:szCs w:val="21"/>
        </w:rPr>
      </w:pPr>
      <w:hyperlink r:id="rId42" w:history="1">
        <w:r w:rsidR="00711696" w:rsidRPr="001921EA">
          <w:rPr>
            <w:rStyle w:val="a3"/>
            <w:rFonts w:ascii="メイリオ" w:eastAsia="メイリオ" w:hAnsi="メイリオ" w:cs="メイリオ"/>
            <w:sz w:val="18"/>
            <w:szCs w:val="21"/>
          </w:rPr>
          <w:t>https://www.jetro.go.jp/world/cs_america/</w:t>
        </w:r>
      </w:hyperlink>
      <w:r w:rsidR="00711696" w:rsidRPr="001921EA">
        <w:rPr>
          <w:rFonts w:ascii="メイリオ" w:eastAsia="メイリオ" w:hAnsi="メイリオ" w:cs="メイリオ" w:hint="eastAsia"/>
          <w:sz w:val="18"/>
          <w:szCs w:val="21"/>
        </w:rPr>
        <w:t xml:space="preserve"> (中南米情報)</w:t>
      </w:r>
    </w:p>
    <w:p w:rsidR="00786519" w:rsidRPr="00711696" w:rsidRDefault="00786519" w:rsidP="00786519"/>
    <w:sectPr w:rsidR="00786519" w:rsidRPr="00711696" w:rsidSect="00F35AEE">
      <w:footerReference w:type="default" r:id="rId43"/>
      <w:pgSz w:w="16839" w:h="11907" w:orient="landscape" w:code="9"/>
      <w:pgMar w:top="720" w:right="720" w:bottom="720" w:left="72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2E" w:rsidRDefault="003F4D2E" w:rsidP="002737C3">
      <w:r>
        <w:separator/>
      </w:r>
    </w:p>
  </w:endnote>
  <w:endnote w:type="continuationSeparator" w:id="0">
    <w:p w:rsidR="003F4D2E" w:rsidRDefault="003F4D2E" w:rsidP="0027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88447"/>
      <w:docPartObj>
        <w:docPartGallery w:val="Page Numbers (Bottom of Page)"/>
        <w:docPartUnique/>
      </w:docPartObj>
    </w:sdtPr>
    <w:sdtEndPr>
      <w:rPr>
        <w:rFonts w:ascii="メイリオ" w:eastAsia="メイリオ" w:hAnsi="メイリオ" w:cs="メイリオ"/>
        <w:sz w:val="16"/>
        <w:szCs w:val="16"/>
      </w:rPr>
    </w:sdtEndPr>
    <w:sdtContent>
      <w:p w:rsidR="003F4D2E" w:rsidRPr="00264450" w:rsidRDefault="003F4D2E">
        <w:pPr>
          <w:pStyle w:val="a6"/>
          <w:jc w:val="right"/>
          <w:rPr>
            <w:rFonts w:ascii="メイリオ" w:eastAsia="メイリオ" w:hAnsi="メイリオ" w:cs="メイリオ"/>
            <w:sz w:val="16"/>
            <w:szCs w:val="16"/>
          </w:rPr>
        </w:pPr>
        <w:r w:rsidRPr="00264450">
          <w:rPr>
            <w:rFonts w:ascii="メイリオ" w:eastAsia="メイリオ" w:hAnsi="メイリオ" w:cs="メイリオ"/>
            <w:sz w:val="16"/>
            <w:szCs w:val="16"/>
          </w:rPr>
          <w:fldChar w:fldCharType="begin"/>
        </w:r>
        <w:r w:rsidRPr="00264450">
          <w:rPr>
            <w:rFonts w:ascii="メイリオ" w:eastAsia="メイリオ" w:hAnsi="メイリオ" w:cs="メイリオ"/>
            <w:sz w:val="16"/>
            <w:szCs w:val="16"/>
          </w:rPr>
          <w:instrText>PAGE   \* MERGEFORMAT</w:instrText>
        </w:r>
        <w:r w:rsidRPr="00264450">
          <w:rPr>
            <w:rFonts w:ascii="メイリオ" w:eastAsia="メイリオ" w:hAnsi="メイリオ" w:cs="メイリオ"/>
            <w:sz w:val="16"/>
            <w:szCs w:val="16"/>
          </w:rPr>
          <w:fldChar w:fldCharType="separate"/>
        </w:r>
        <w:r w:rsidR="00345240" w:rsidRPr="00345240">
          <w:rPr>
            <w:rFonts w:ascii="メイリオ" w:eastAsia="メイリオ" w:hAnsi="メイリオ" w:cs="メイリオ"/>
            <w:noProof/>
            <w:sz w:val="16"/>
            <w:szCs w:val="16"/>
            <w:lang w:val="ja-JP"/>
          </w:rPr>
          <w:t>4</w:t>
        </w:r>
        <w:r w:rsidRPr="00264450">
          <w:rPr>
            <w:rFonts w:ascii="メイリオ" w:eastAsia="メイリオ" w:hAnsi="メイリオ" w:cs="メイリオ"/>
            <w:sz w:val="16"/>
            <w:szCs w:val="16"/>
          </w:rPr>
          <w:fldChar w:fldCharType="end"/>
        </w:r>
      </w:p>
    </w:sdtContent>
  </w:sdt>
  <w:p w:rsidR="003F4D2E" w:rsidRDefault="003F4D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2E" w:rsidRDefault="003F4D2E" w:rsidP="002737C3">
      <w:r>
        <w:separator/>
      </w:r>
    </w:p>
  </w:footnote>
  <w:footnote w:type="continuationSeparator" w:id="0">
    <w:p w:rsidR="003F4D2E" w:rsidRDefault="003F4D2E" w:rsidP="0027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C2"/>
    <w:rsid w:val="0000200F"/>
    <w:rsid w:val="00003AEA"/>
    <w:rsid w:val="00003E11"/>
    <w:rsid w:val="00007C6A"/>
    <w:rsid w:val="00016692"/>
    <w:rsid w:val="00024091"/>
    <w:rsid w:val="00027547"/>
    <w:rsid w:val="00034867"/>
    <w:rsid w:val="00047C09"/>
    <w:rsid w:val="00055C3D"/>
    <w:rsid w:val="00057368"/>
    <w:rsid w:val="0006002A"/>
    <w:rsid w:val="000605B3"/>
    <w:rsid w:val="00061091"/>
    <w:rsid w:val="0007538F"/>
    <w:rsid w:val="0007589A"/>
    <w:rsid w:val="00077446"/>
    <w:rsid w:val="00084142"/>
    <w:rsid w:val="00087F33"/>
    <w:rsid w:val="00091671"/>
    <w:rsid w:val="00092EA5"/>
    <w:rsid w:val="0009363A"/>
    <w:rsid w:val="000962E0"/>
    <w:rsid w:val="0009705F"/>
    <w:rsid w:val="000976E5"/>
    <w:rsid w:val="000A1CA9"/>
    <w:rsid w:val="000A7996"/>
    <w:rsid w:val="000B6083"/>
    <w:rsid w:val="000B60D5"/>
    <w:rsid w:val="000B6A66"/>
    <w:rsid w:val="000B7555"/>
    <w:rsid w:val="000B7634"/>
    <w:rsid w:val="000C2E39"/>
    <w:rsid w:val="000C3A9E"/>
    <w:rsid w:val="000D1166"/>
    <w:rsid w:val="000D3971"/>
    <w:rsid w:val="000E37EA"/>
    <w:rsid w:val="000E6658"/>
    <w:rsid w:val="000F4937"/>
    <w:rsid w:val="000F5858"/>
    <w:rsid w:val="00101972"/>
    <w:rsid w:val="00106CC6"/>
    <w:rsid w:val="0011141A"/>
    <w:rsid w:val="001146C7"/>
    <w:rsid w:val="00114E1D"/>
    <w:rsid w:val="00120D9E"/>
    <w:rsid w:val="00124799"/>
    <w:rsid w:val="001302FF"/>
    <w:rsid w:val="0013271A"/>
    <w:rsid w:val="0013288B"/>
    <w:rsid w:val="00135F6D"/>
    <w:rsid w:val="001377BC"/>
    <w:rsid w:val="00141C4D"/>
    <w:rsid w:val="00144CBC"/>
    <w:rsid w:val="001531E0"/>
    <w:rsid w:val="0015504C"/>
    <w:rsid w:val="00157D7E"/>
    <w:rsid w:val="0016093B"/>
    <w:rsid w:val="00166CE9"/>
    <w:rsid w:val="00173884"/>
    <w:rsid w:val="00176546"/>
    <w:rsid w:val="001824B9"/>
    <w:rsid w:val="00184C26"/>
    <w:rsid w:val="00191774"/>
    <w:rsid w:val="001932A6"/>
    <w:rsid w:val="0019334B"/>
    <w:rsid w:val="00197271"/>
    <w:rsid w:val="00197294"/>
    <w:rsid w:val="001A7F5B"/>
    <w:rsid w:val="001B1BBA"/>
    <w:rsid w:val="001B7EB2"/>
    <w:rsid w:val="001C321E"/>
    <w:rsid w:val="001C4B42"/>
    <w:rsid w:val="001C50F1"/>
    <w:rsid w:val="001C7FEB"/>
    <w:rsid w:val="001E27F1"/>
    <w:rsid w:val="001E4BBC"/>
    <w:rsid w:val="001F2D4F"/>
    <w:rsid w:val="001F685F"/>
    <w:rsid w:val="00201AFF"/>
    <w:rsid w:val="00203E40"/>
    <w:rsid w:val="00203EE7"/>
    <w:rsid w:val="00205F12"/>
    <w:rsid w:val="002062B5"/>
    <w:rsid w:val="002074E4"/>
    <w:rsid w:val="00210898"/>
    <w:rsid w:val="00215187"/>
    <w:rsid w:val="002167AD"/>
    <w:rsid w:val="00216FBC"/>
    <w:rsid w:val="00224B2E"/>
    <w:rsid w:val="00225010"/>
    <w:rsid w:val="002262A8"/>
    <w:rsid w:val="0023584A"/>
    <w:rsid w:val="00235D2D"/>
    <w:rsid w:val="00247042"/>
    <w:rsid w:val="00251ACD"/>
    <w:rsid w:val="00251B07"/>
    <w:rsid w:val="00251F1A"/>
    <w:rsid w:val="002563E6"/>
    <w:rsid w:val="00256415"/>
    <w:rsid w:val="00261A2E"/>
    <w:rsid w:val="00264450"/>
    <w:rsid w:val="00271E45"/>
    <w:rsid w:val="00271FE8"/>
    <w:rsid w:val="00273168"/>
    <w:rsid w:val="002737C3"/>
    <w:rsid w:val="00274FC2"/>
    <w:rsid w:val="00276085"/>
    <w:rsid w:val="00283337"/>
    <w:rsid w:val="002957AF"/>
    <w:rsid w:val="002A2165"/>
    <w:rsid w:val="002A3313"/>
    <w:rsid w:val="002A4FF8"/>
    <w:rsid w:val="002A6270"/>
    <w:rsid w:val="002A727D"/>
    <w:rsid w:val="002B0A2F"/>
    <w:rsid w:val="002B2871"/>
    <w:rsid w:val="002B2B3E"/>
    <w:rsid w:val="002B4490"/>
    <w:rsid w:val="002B49BD"/>
    <w:rsid w:val="002B6759"/>
    <w:rsid w:val="002C5B9A"/>
    <w:rsid w:val="002C5E6A"/>
    <w:rsid w:val="002C6A8A"/>
    <w:rsid w:val="002D7F6C"/>
    <w:rsid w:val="002E0001"/>
    <w:rsid w:val="002E07E9"/>
    <w:rsid w:val="002E0B33"/>
    <w:rsid w:val="002E5853"/>
    <w:rsid w:val="002F6CD7"/>
    <w:rsid w:val="003015E0"/>
    <w:rsid w:val="003035D5"/>
    <w:rsid w:val="00306B91"/>
    <w:rsid w:val="00313B1A"/>
    <w:rsid w:val="0031683C"/>
    <w:rsid w:val="003170A0"/>
    <w:rsid w:val="00317883"/>
    <w:rsid w:val="00320CC2"/>
    <w:rsid w:val="00322D07"/>
    <w:rsid w:val="0032655B"/>
    <w:rsid w:val="00326B30"/>
    <w:rsid w:val="0033044C"/>
    <w:rsid w:val="00331734"/>
    <w:rsid w:val="00342F92"/>
    <w:rsid w:val="00345240"/>
    <w:rsid w:val="003508AE"/>
    <w:rsid w:val="00354BA6"/>
    <w:rsid w:val="00355D1E"/>
    <w:rsid w:val="00361A7D"/>
    <w:rsid w:val="00362718"/>
    <w:rsid w:val="0036307B"/>
    <w:rsid w:val="00366F43"/>
    <w:rsid w:val="00372711"/>
    <w:rsid w:val="00374432"/>
    <w:rsid w:val="003779BB"/>
    <w:rsid w:val="003807E6"/>
    <w:rsid w:val="0038446D"/>
    <w:rsid w:val="00394123"/>
    <w:rsid w:val="00396752"/>
    <w:rsid w:val="00396BEF"/>
    <w:rsid w:val="003A054A"/>
    <w:rsid w:val="003A4C40"/>
    <w:rsid w:val="003A4F86"/>
    <w:rsid w:val="003A5808"/>
    <w:rsid w:val="003A58DE"/>
    <w:rsid w:val="003B175D"/>
    <w:rsid w:val="003B296C"/>
    <w:rsid w:val="003B2F5F"/>
    <w:rsid w:val="003B5D63"/>
    <w:rsid w:val="003B6B0E"/>
    <w:rsid w:val="003C07A4"/>
    <w:rsid w:val="003C22EB"/>
    <w:rsid w:val="003C4885"/>
    <w:rsid w:val="003D4FB5"/>
    <w:rsid w:val="003E203A"/>
    <w:rsid w:val="003E40D0"/>
    <w:rsid w:val="003F4D2E"/>
    <w:rsid w:val="003F54C3"/>
    <w:rsid w:val="003F7B89"/>
    <w:rsid w:val="00400633"/>
    <w:rsid w:val="00407552"/>
    <w:rsid w:val="00410E8F"/>
    <w:rsid w:val="0041106F"/>
    <w:rsid w:val="0041577B"/>
    <w:rsid w:val="00420E0A"/>
    <w:rsid w:val="00423F6B"/>
    <w:rsid w:val="00424262"/>
    <w:rsid w:val="00431E0F"/>
    <w:rsid w:val="00437F89"/>
    <w:rsid w:val="00442072"/>
    <w:rsid w:val="004427F1"/>
    <w:rsid w:val="00446E79"/>
    <w:rsid w:val="004519F7"/>
    <w:rsid w:val="0046371C"/>
    <w:rsid w:val="00464C3F"/>
    <w:rsid w:val="00470951"/>
    <w:rsid w:val="00472E8D"/>
    <w:rsid w:val="00472F75"/>
    <w:rsid w:val="00473401"/>
    <w:rsid w:val="004779FE"/>
    <w:rsid w:val="00480AE0"/>
    <w:rsid w:val="004821EE"/>
    <w:rsid w:val="00485057"/>
    <w:rsid w:val="00492667"/>
    <w:rsid w:val="0049770A"/>
    <w:rsid w:val="004A3FFC"/>
    <w:rsid w:val="004B027C"/>
    <w:rsid w:val="004B0990"/>
    <w:rsid w:val="004B1D2B"/>
    <w:rsid w:val="004B2943"/>
    <w:rsid w:val="004B3D5D"/>
    <w:rsid w:val="004B4663"/>
    <w:rsid w:val="004B6193"/>
    <w:rsid w:val="004C576A"/>
    <w:rsid w:val="004C5BAF"/>
    <w:rsid w:val="004D1252"/>
    <w:rsid w:val="004D4D6B"/>
    <w:rsid w:val="004D6241"/>
    <w:rsid w:val="004D64D5"/>
    <w:rsid w:val="004D66AE"/>
    <w:rsid w:val="004E62CB"/>
    <w:rsid w:val="004E64B8"/>
    <w:rsid w:val="004E7162"/>
    <w:rsid w:val="004F2B49"/>
    <w:rsid w:val="004F53C8"/>
    <w:rsid w:val="00501A3F"/>
    <w:rsid w:val="0050491A"/>
    <w:rsid w:val="005070AC"/>
    <w:rsid w:val="00511FCB"/>
    <w:rsid w:val="00513727"/>
    <w:rsid w:val="0052224C"/>
    <w:rsid w:val="0053233E"/>
    <w:rsid w:val="005427F3"/>
    <w:rsid w:val="005428E8"/>
    <w:rsid w:val="00554DAC"/>
    <w:rsid w:val="00556201"/>
    <w:rsid w:val="0056136D"/>
    <w:rsid w:val="0056184B"/>
    <w:rsid w:val="00563DA3"/>
    <w:rsid w:val="005677D8"/>
    <w:rsid w:val="005716B5"/>
    <w:rsid w:val="00572663"/>
    <w:rsid w:val="00574AC0"/>
    <w:rsid w:val="00576DF2"/>
    <w:rsid w:val="0058109B"/>
    <w:rsid w:val="0058135D"/>
    <w:rsid w:val="00581D61"/>
    <w:rsid w:val="00584629"/>
    <w:rsid w:val="0058636B"/>
    <w:rsid w:val="00592D4B"/>
    <w:rsid w:val="005A0581"/>
    <w:rsid w:val="005A415D"/>
    <w:rsid w:val="005A4AB2"/>
    <w:rsid w:val="005B1CF8"/>
    <w:rsid w:val="005B2BDB"/>
    <w:rsid w:val="005B6F87"/>
    <w:rsid w:val="005C0B29"/>
    <w:rsid w:val="005D0773"/>
    <w:rsid w:val="005D7C38"/>
    <w:rsid w:val="005E042D"/>
    <w:rsid w:val="005E054A"/>
    <w:rsid w:val="005E0759"/>
    <w:rsid w:val="005E35E8"/>
    <w:rsid w:val="005E4D67"/>
    <w:rsid w:val="005F018C"/>
    <w:rsid w:val="005F1F82"/>
    <w:rsid w:val="005F6E8C"/>
    <w:rsid w:val="00603673"/>
    <w:rsid w:val="0060621B"/>
    <w:rsid w:val="006140F9"/>
    <w:rsid w:val="00622B08"/>
    <w:rsid w:val="00623FA7"/>
    <w:rsid w:val="0062637A"/>
    <w:rsid w:val="0062649B"/>
    <w:rsid w:val="006267D3"/>
    <w:rsid w:val="006325F0"/>
    <w:rsid w:val="006328FF"/>
    <w:rsid w:val="00637B8F"/>
    <w:rsid w:val="00640F10"/>
    <w:rsid w:val="00644151"/>
    <w:rsid w:val="00652B8D"/>
    <w:rsid w:val="006540D9"/>
    <w:rsid w:val="00654776"/>
    <w:rsid w:val="00665673"/>
    <w:rsid w:val="0066763F"/>
    <w:rsid w:val="00674EAF"/>
    <w:rsid w:val="006867FE"/>
    <w:rsid w:val="006907A1"/>
    <w:rsid w:val="006916DE"/>
    <w:rsid w:val="00696DE4"/>
    <w:rsid w:val="006A05C4"/>
    <w:rsid w:val="006A75A9"/>
    <w:rsid w:val="006A7748"/>
    <w:rsid w:val="006B17E6"/>
    <w:rsid w:val="006B442C"/>
    <w:rsid w:val="006B735F"/>
    <w:rsid w:val="006C766D"/>
    <w:rsid w:val="006D0A37"/>
    <w:rsid w:val="006D422A"/>
    <w:rsid w:val="006D5C85"/>
    <w:rsid w:val="006E0475"/>
    <w:rsid w:val="006E2A0B"/>
    <w:rsid w:val="006E615B"/>
    <w:rsid w:val="006E6409"/>
    <w:rsid w:val="006F1983"/>
    <w:rsid w:val="0070023A"/>
    <w:rsid w:val="007041EB"/>
    <w:rsid w:val="007065CB"/>
    <w:rsid w:val="00710AF3"/>
    <w:rsid w:val="00711696"/>
    <w:rsid w:val="00721733"/>
    <w:rsid w:val="007336EC"/>
    <w:rsid w:val="00737C10"/>
    <w:rsid w:val="00746F85"/>
    <w:rsid w:val="00747198"/>
    <w:rsid w:val="00747AB3"/>
    <w:rsid w:val="0075513A"/>
    <w:rsid w:val="00757EF7"/>
    <w:rsid w:val="007660AF"/>
    <w:rsid w:val="00766637"/>
    <w:rsid w:val="00770EE3"/>
    <w:rsid w:val="00774B36"/>
    <w:rsid w:val="007752D6"/>
    <w:rsid w:val="00775AAD"/>
    <w:rsid w:val="00777743"/>
    <w:rsid w:val="00786519"/>
    <w:rsid w:val="007876B1"/>
    <w:rsid w:val="007952C2"/>
    <w:rsid w:val="007959F0"/>
    <w:rsid w:val="007B3BD6"/>
    <w:rsid w:val="007B7780"/>
    <w:rsid w:val="007C5602"/>
    <w:rsid w:val="007C6412"/>
    <w:rsid w:val="007C7B8E"/>
    <w:rsid w:val="007D377D"/>
    <w:rsid w:val="007D58A3"/>
    <w:rsid w:val="007E56B2"/>
    <w:rsid w:val="007F352F"/>
    <w:rsid w:val="00800013"/>
    <w:rsid w:val="0080205C"/>
    <w:rsid w:val="00804FEA"/>
    <w:rsid w:val="00806B65"/>
    <w:rsid w:val="00812DEE"/>
    <w:rsid w:val="00813C5E"/>
    <w:rsid w:val="00816EA0"/>
    <w:rsid w:val="00817024"/>
    <w:rsid w:val="0082036E"/>
    <w:rsid w:val="008259C7"/>
    <w:rsid w:val="008316F8"/>
    <w:rsid w:val="0083191C"/>
    <w:rsid w:val="00840436"/>
    <w:rsid w:val="00846E04"/>
    <w:rsid w:val="00857CD9"/>
    <w:rsid w:val="008608B1"/>
    <w:rsid w:val="008701F9"/>
    <w:rsid w:val="00874EE2"/>
    <w:rsid w:val="008762DD"/>
    <w:rsid w:val="00883C9D"/>
    <w:rsid w:val="0088761A"/>
    <w:rsid w:val="0089171D"/>
    <w:rsid w:val="008A0776"/>
    <w:rsid w:val="008A37A0"/>
    <w:rsid w:val="008A58EA"/>
    <w:rsid w:val="008B184F"/>
    <w:rsid w:val="008B1B87"/>
    <w:rsid w:val="008B43DD"/>
    <w:rsid w:val="008C047E"/>
    <w:rsid w:val="008C5D19"/>
    <w:rsid w:val="008C72E1"/>
    <w:rsid w:val="008E09E7"/>
    <w:rsid w:val="008E6EFA"/>
    <w:rsid w:val="008F6024"/>
    <w:rsid w:val="00904624"/>
    <w:rsid w:val="00906CA5"/>
    <w:rsid w:val="00906CEE"/>
    <w:rsid w:val="00907A60"/>
    <w:rsid w:val="00907B32"/>
    <w:rsid w:val="009108F6"/>
    <w:rsid w:val="00911D3B"/>
    <w:rsid w:val="00913610"/>
    <w:rsid w:val="009147DA"/>
    <w:rsid w:val="009219D0"/>
    <w:rsid w:val="00923002"/>
    <w:rsid w:val="0092572A"/>
    <w:rsid w:val="00927195"/>
    <w:rsid w:val="00932E3D"/>
    <w:rsid w:val="00935CB3"/>
    <w:rsid w:val="0093640F"/>
    <w:rsid w:val="009402A3"/>
    <w:rsid w:val="00946EED"/>
    <w:rsid w:val="009472D1"/>
    <w:rsid w:val="00951078"/>
    <w:rsid w:val="0095602B"/>
    <w:rsid w:val="00972A84"/>
    <w:rsid w:val="009731E6"/>
    <w:rsid w:val="00973E8F"/>
    <w:rsid w:val="00974BB7"/>
    <w:rsid w:val="00975611"/>
    <w:rsid w:val="00976466"/>
    <w:rsid w:val="00977A89"/>
    <w:rsid w:val="00983DCA"/>
    <w:rsid w:val="00987275"/>
    <w:rsid w:val="00990E9E"/>
    <w:rsid w:val="00994BF2"/>
    <w:rsid w:val="009A2687"/>
    <w:rsid w:val="009A3419"/>
    <w:rsid w:val="009A4EDA"/>
    <w:rsid w:val="009A5CA7"/>
    <w:rsid w:val="009A6C38"/>
    <w:rsid w:val="009B0FD7"/>
    <w:rsid w:val="009B3066"/>
    <w:rsid w:val="009B47AE"/>
    <w:rsid w:val="009B7200"/>
    <w:rsid w:val="009B7A2F"/>
    <w:rsid w:val="009C470B"/>
    <w:rsid w:val="009C50AF"/>
    <w:rsid w:val="009C5983"/>
    <w:rsid w:val="009D20B9"/>
    <w:rsid w:val="009D27D8"/>
    <w:rsid w:val="009D5326"/>
    <w:rsid w:val="009E5B17"/>
    <w:rsid w:val="009F2C35"/>
    <w:rsid w:val="009F34E3"/>
    <w:rsid w:val="009F5906"/>
    <w:rsid w:val="00A2126A"/>
    <w:rsid w:val="00A240A3"/>
    <w:rsid w:val="00A30948"/>
    <w:rsid w:val="00A310A9"/>
    <w:rsid w:val="00A33DFD"/>
    <w:rsid w:val="00A345CD"/>
    <w:rsid w:val="00A4070D"/>
    <w:rsid w:val="00A407A3"/>
    <w:rsid w:val="00A40EA1"/>
    <w:rsid w:val="00A42663"/>
    <w:rsid w:val="00A50392"/>
    <w:rsid w:val="00A5109C"/>
    <w:rsid w:val="00A53468"/>
    <w:rsid w:val="00A53BE1"/>
    <w:rsid w:val="00A5416D"/>
    <w:rsid w:val="00A6173D"/>
    <w:rsid w:val="00A62339"/>
    <w:rsid w:val="00A660E2"/>
    <w:rsid w:val="00A75030"/>
    <w:rsid w:val="00A75FB1"/>
    <w:rsid w:val="00A8268C"/>
    <w:rsid w:val="00A826EE"/>
    <w:rsid w:val="00A84692"/>
    <w:rsid w:val="00A85381"/>
    <w:rsid w:val="00A85DB0"/>
    <w:rsid w:val="00A8625E"/>
    <w:rsid w:val="00A86B1C"/>
    <w:rsid w:val="00A95471"/>
    <w:rsid w:val="00AA0871"/>
    <w:rsid w:val="00AA2058"/>
    <w:rsid w:val="00AA5F1D"/>
    <w:rsid w:val="00AA6BD0"/>
    <w:rsid w:val="00AA7BF2"/>
    <w:rsid w:val="00AB49A1"/>
    <w:rsid w:val="00AB4D88"/>
    <w:rsid w:val="00AB69A9"/>
    <w:rsid w:val="00AB765E"/>
    <w:rsid w:val="00AD0093"/>
    <w:rsid w:val="00AD0D2E"/>
    <w:rsid w:val="00AD2234"/>
    <w:rsid w:val="00AD4A9B"/>
    <w:rsid w:val="00AE1D9A"/>
    <w:rsid w:val="00AE7138"/>
    <w:rsid w:val="00AF0B01"/>
    <w:rsid w:val="00AF0C84"/>
    <w:rsid w:val="00B0222A"/>
    <w:rsid w:val="00B028E1"/>
    <w:rsid w:val="00B045F7"/>
    <w:rsid w:val="00B0528B"/>
    <w:rsid w:val="00B054BD"/>
    <w:rsid w:val="00B222F3"/>
    <w:rsid w:val="00B22D44"/>
    <w:rsid w:val="00B41F34"/>
    <w:rsid w:val="00B4504D"/>
    <w:rsid w:val="00B50ABA"/>
    <w:rsid w:val="00B55083"/>
    <w:rsid w:val="00B63BA2"/>
    <w:rsid w:val="00B640F1"/>
    <w:rsid w:val="00B80FC3"/>
    <w:rsid w:val="00B86CE1"/>
    <w:rsid w:val="00B929A6"/>
    <w:rsid w:val="00B945F2"/>
    <w:rsid w:val="00B95BB6"/>
    <w:rsid w:val="00BA1D28"/>
    <w:rsid w:val="00BA21DD"/>
    <w:rsid w:val="00BA2C79"/>
    <w:rsid w:val="00BA31EA"/>
    <w:rsid w:val="00BB3065"/>
    <w:rsid w:val="00BB4261"/>
    <w:rsid w:val="00BB45BA"/>
    <w:rsid w:val="00BB47EE"/>
    <w:rsid w:val="00BC2FAE"/>
    <w:rsid w:val="00BC61DB"/>
    <w:rsid w:val="00BC7A75"/>
    <w:rsid w:val="00BC7B3D"/>
    <w:rsid w:val="00BD6174"/>
    <w:rsid w:val="00BD67F4"/>
    <w:rsid w:val="00BE0EAA"/>
    <w:rsid w:val="00BE16F6"/>
    <w:rsid w:val="00BE34B3"/>
    <w:rsid w:val="00BE6A19"/>
    <w:rsid w:val="00BF12E9"/>
    <w:rsid w:val="00BF49FE"/>
    <w:rsid w:val="00BF6D80"/>
    <w:rsid w:val="00C01388"/>
    <w:rsid w:val="00C045F1"/>
    <w:rsid w:val="00C10573"/>
    <w:rsid w:val="00C12718"/>
    <w:rsid w:val="00C207A8"/>
    <w:rsid w:val="00C21D77"/>
    <w:rsid w:val="00C22A72"/>
    <w:rsid w:val="00C25EC5"/>
    <w:rsid w:val="00C31359"/>
    <w:rsid w:val="00C32865"/>
    <w:rsid w:val="00C337BA"/>
    <w:rsid w:val="00C3432E"/>
    <w:rsid w:val="00C360F5"/>
    <w:rsid w:val="00C40A43"/>
    <w:rsid w:val="00C415EA"/>
    <w:rsid w:val="00C45982"/>
    <w:rsid w:val="00C46731"/>
    <w:rsid w:val="00C46E39"/>
    <w:rsid w:val="00C4723B"/>
    <w:rsid w:val="00C51ECC"/>
    <w:rsid w:val="00C53C64"/>
    <w:rsid w:val="00C540EB"/>
    <w:rsid w:val="00C63F8C"/>
    <w:rsid w:val="00C67303"/>
    <w:rsid w:val="00C716BA"/>
    <w:rsid w:val="00C72A65"/>
    <w:rsid w:val="00C74504"/>
    <w:rsid w:val="00C82B2D"/>
    <w:rsid w:val="00C866CB"/>
    <w:rsid w:val="00C8799A"/>
    <w:rsid w:val="00C87B82"/>
    <w:rsid w:val="00C932F6"/>
    <w:rsid w:val="00C974FF"/>
    <w:rsid w:val="00CA00DA"/>
    <w:rsid w:val="00CA0B12"/>
    <w:rsid w:val="00CA1A27"/>
    <w:rsid w:val="00CA3B35"/>
    <w:rsid w:val="00CA554B"/>
    <w:rsid w:val="00CA6C15"/>
    <w:rsid w:val="00CB0A0C"/>
    <w:rsid w:val="00CB1344"/>
    <w:rsid w:val="00CC6C1B"/>
    <w:rsid w:val="00CD1D02"/>
    <w:rsid w:val="00CD4918"/>
    <w:rsid w:val="00CE7341"/>
    <w:rsid w:val="00CF0394"/>
    <w:rsid w:val="00CF79AF"/>
    <w:rsid w:val="00D00504"/>
    <w:rsid w:val="00D02553"/>
    <w:rsid w:val="00D04978"/>
    <w:rsid w:val="00D075D9"/>
    <w:rsid w:val="00D11367"/>
    <w:rsid w:val="00D123FE"/>
    <w:rsid w:val="00D13888"/>
    <w:rsid w:val="00D14245"/>
    <w:rsid w:val="00D24FBC"/>
    <w:rsid w:val="00D25B20"/>
    <w:rsid w:val="00D25E1F"/>
    <w:rsid w:val="00D40898"/>
    <w:rsid w:val="00D40A8A"/>
    <w:rsid w:val="00D40E07"/>
    <w:rsid w:val="00D467F7"/>
    <w:rsid w:val="00D52D97"/>
    <w:rsid w:val="00D5329F"/>
    <w:rsid w:val="00D61DA1"/>
    <w:rsid w:val="00D66736"/>
    <w:rsid w:val="00D66FB2"/>
    <w:rsid w:val="00D716F5"/>
    <w:rsid w:val="00D83948"/>
    <w:rsid w:val="00D87792"/>
    <w:rsid w:val="00D90118"/>
    <w:rsid w:val="00D90560"/>
    <w:rsid w:val="00D91695"/>
    <w:rsid w:val="00D92F3F"/>
    <w:rsid w:val="00DA0F51"/>
    <w:rsid w:val="00DA4935"/>
    <w:rsid w:val="00DB00AE"/>
    <w:rsid w:val="00DB136E"/>
    <w:rsid w:val="00DB2F6F"/>
    <w:rsid w:val="00DB7714"/>
    <w:rsid w:val="00DC11C0"/>
    <w:rsid w:val="00DC2E4A"/>
    <w:rsid w:val="00DC4F0B"/>
    <w:rsid w:val="00DC5750"/>
    <w:rsid w:val="00DD3DC3"/>
    <w:rsid w:val="00DD58DB"/>
    <w:rsid w:val="00DD6A91"/>
    <w:rsid w:val="00DD7004"/>
    <w:rsid w:val="00DD7F1C"/>
    <w:rsid w:val="00DE04FE"/>
    <w:rsid w:val="00DE5FF6"/>
    <w:rsid w:val="00E0033D"/>
    <w:rsid w:val="00E0696F"/>
    <w:rsid w:val="00E2166D"/>
    <w:rsid w:val="00E25871"/>
    <w:rsid w:val="00E2738B"/>
    <w:rsid w:val="00E34D4E"/>
    <w:rsid w:val="00E36BA2"/>
    <w:rsid w:val="00E37959"/>
    <w:rsid w:val="00E43F87"/>
    <w:rsid w:val="00E45C10"/>
    <w:rsid w:val="00E461E7"/>
    <w:rsid w:val="00E51067"/>
    <w:rsid w:val="00E54B51"/>
    <w:rsid w:val="00E57B79"/>
    <w:rsid w:val="00E6579F"/>
    <w:rsid w:val="00E66573"/>
    <w:rsid w:val="00E773D4"/>
    <w:rsid w:val="00E85E13"/>
    <w:rsid w:val="00E9105E"/>
    <w:rsid w:val="00E91CC8"/>
    <w:rsid w:val="00EA10F1"/>
    <w:rsid w:val="00EA2E49"/>
    <w:rsid w:val="00EA3BA3"/>
    <w:rsid w:val="00EA5E1F"/>
    <w:rsid w:val="00EB0028"/>
    <w:rsid w:val="00EB6678"/>
    <w:rsid w:val="00EC3A30"/>
    <w:rsid w:val="00EC558B"/>
    <w:rsid w:val="00ED1F8D"/>
    <w:rsid w:val="00ED208F"/>
    <w:rsid w:val="00ED48D0"/>
    <w:rsid w:val="00EE30E0"/>
    <w:rsid w:val="00EE4600"/>
    <w:rsid w:val="00EE7937"/>
    <w:rsid w:val="00EF152B"/>
    <w:rsid w:val="00EF1663"/>
    <w:rsid w:val="00EF3EDB"/>
    <w:rsid w:val="00EF5472"/>
    <w:rsid w:val="00F00E28"/>
    <w:rsid w:val="00F019BA"/>
    <w:rsid w:val="00F057AE"/>
    <w:rsid w:val="00F075EF"/>
    <w:rsid w:val="00F13B80"/>
    <w:rsid w:val="00F16BB9"/>
    <w:rsid w:val="00F16E53"/>
    <w:rsid w:val="00F20D82"/>
    <w:rsid w:val="00F21542"/>
    <w:rsid w:val="00F232A3"/>
    <w:rsid w:val="00F2509B"/>
    <w:rsid w:val="00F27481"/>
    <w:rsid w:val="00F319C6"/>
    <w:rsid w:val="00F33137"/>
    <w:rsid w:val="00F35AEE"/>
    <w:rsid w:val="00F36126"/>
    <w:rsid w:val="00F41C7D"/>
    <w:rsid w:val="00F46DD8"/>
    <w:rsid w:val="00F50248"/>
    <w:rsid w:val="00F5302B"/>
    <w:rsid w:val="00F53D9B"/>
    <w:rsid w:val="00F54314"/>
    <w:rsid w:val="00F556CB"/>
    <w:rsid w:val="00F619D0"/>
    <w:rsid w:val="00F6732E"/>
    <w:rsid w:val="00F71004"/>
    <w:rsid w:val="00F72582"/>
    <w:rsid w:val="00F749B9"/>
    <w:rsid w:val="00F75C4E"/>
    <w:rsid w:val="00F76719"/>
    <w:rsid w:val="00F77BB1"/>
    <w:rsid w:val="00F9046C"/>
    <w:rsid w:val="00F9506A"/>
    <w:rsid w:val="00F97513"/>
    <w:rsid w:val="00FA37C3"/>
    <w:rsid w:val="00FA40EE"/>
    <w:rsid w:val="00FB317F"/>
    <w:rsid w:val="00FB383D"/>
    <w:rsid w:val="00FB3EBA"/>
    <w:rsid w:val="00FB66D9"/>
    <w:rsid w:val="00FB7D5A"/>
    <w:rsid w:val="00FC015B"/>
    <w:rsid w:val="00FC5A4E"/>
    <w:rsid w:val="00FD5204"/>
    <w:rsid w:val="00FE0773"/>
    <w:rsid w:val="00FE3623"/>
    <w:rsid w:val="00FE46AB"/>
    <w:rsid w:val="00FE5847"/>
    <w:rsid w:val="00FE6B8A"/>
    <w:rsid w:val="00FE7A3C"/>
    <w:rsid w:val="00FF1262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8D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7C3"/>
  </w:style>
  <w:style w:type="paragraph" w:styleId="a6">
    <w:name w:val="footer"/>
    <w:basedOn w:val="a"/>
    <w:link w:val="a7"/>
    <w:uiPriority w:val="99"/>
    <w:unhideWhenUsed/>
    <w:rsid w:val="00273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7C3"/>
  </w:style>
  <w:style w:type="paragraph" w:styleId="a8">
    <w:name w:val="List Paragraph"/>
    <w:basedOn w:val="a"/>
    <w:uiPriority w:val="34"/>
    <w:qFormat/>
    <w:rsid w:val="00007C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86519"/>
    <w:rPr>
      <w:rFonts w:ascii="MS UI Gothic" w:eastAsia="MS UI Gothic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6519"/>
    <w:rPr>
      <w:rFonts w:ascii="MS UI Gothic" w:eastAsia="MS UI Gothic"/>
      <w:sz w:val="18"/>
      <w:szCs w:val="18"/>
    </w:rPr>
  </w:style>
  <w:style w:type="paragraph" w:styleId="Web">
    <w:name w:val="Normal (Web)"/>
    <w:basedOn w:val="a"/>
    <w:uiPriority w:val="99"/>
    <w:unhideWhenUsed/>
    <w:rsid w:val="00711696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s-AR"/>
    </w:rPr>
  </w:style>
  <w:style w:type="character" w:styleId="ab">
    <w:name w:val="FollowedHyperlink"/>
    <w:basedOn w:val="a0"/>
    <w:uiPriority w:val="99"/>
    <w:semiHidden/>
    <w:unhideWhenUsed/>
    <w:rsid w:val="005C0B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8D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73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37C3"/>
  </w:style>
  <w:style w:type="paragraph" w:styleId="a6">
    <w:name w:val="footer"/>
    <w:basedOn w:val="a"/>
    <w:link w:val="a7"/>
    <w:uiPriority w:val="99"/>
    <w:unhideWhenUsed/>
    <w:rsid w:val="00273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37C3"/>
  </w:style>
  <w:style w:type="paragraph" w:styleId="a8">
    <w:name w:val="List Paragraph"/>
    <w:basedOn w:val="a"/>
    <w:uiPriority w:val="34"/>
    <w:qFormat/>
    <w:rsid w:val="00007C6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86519"/>
    <w:rPr>
      <w:rFonts w:ascii="MS UI Gothic" w:eastAsia="MS UI Gothic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6519"/>
    <w:rPr>
      <w:rFonts w:ascii="MS UI Gothic" w:eastAsia="MS UI Gothic"/>
      <w:sz w:val="18"/>
      <w:szCs w:val="18"/>
    </w:rPr>
  </w:style>
  <w:style w:type="paragraph" w:styleId="Web">
    <w:name w:val="Normal (Web)"/>
    <w:basedOn w:val="a"/>
    <w:uiPriority w:val="99"/>
    <w:unhideWhenUsed/>
    <w:rsid w:val="00711696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s-AR"/>
    </w:rPr>
  </w:style>
  <w:style w:type="character" w:styleId="ab">
    <w:name w:val="FollowedHyperlink"/>
    <w:basedOn w:val="a0"/>
    <w:uiPriority w:val="99"/>
    <w:semiHidden/>
    <w:unhideWhenUsed/>
    <w:rsid w:val="005C0B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etro.go.jp/biznews/2020/02/516b2253ea338ad0.html" TargetMode="External"/><Relationship Id="rId18" Type="http://schemas.openxmlformats.org/officeDocument/2006/relationships/hyperlink" Target="https://www.jetro.go.jp/biznews/2020/02/55fc26ee45e5a99f.html" TargetMode="External"/><Relationship Id="rId26" Type="http://schemas.openxmlformats.org/officeDocument/2006/relationships/hyperlink" Target="https://www.jetro.go.jp/biznews/2020/02/d527c6b597a3c6b8.html" TargetMode="External"/><Relationship Id="rId39" Type="http://schemas.openxmlformats.org/officeDocument/2006/relationships/hyperlink" Target="https://www.jetro.go.jp/en/" TargetMode="External"/><Relationship Id="rId21" Type="http://schemas.openxmlformats.org/officeDocument/2006/relationships/hyperlink" Target="https://www.jetro.go.jp/biznews/2020/02/2c120b7f7ae8fb84.html" TargetMode="External"/><Relationship Id="rId34" Type="http://schemas.openxmlformats.org/officeDocument/2006/relationships/hyperlink" Target="https://www.jetro.go.jp/biznews/2020/02/f993a076f819c19d.html" TargetMode="External"/><Relationship Id="rId42" Type="http://schemas.openxmlformats.org/officeDocument/2006/relationships/hyperlink" Target="https://www.jetro.go.jp/world/cs_america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jetro.go.jp/biznews/2020/02/3ef9d87b7e658736.html" TargetMode="External"/><Relationship Id="rId29" Type="http://schemas.openxmlformats.org/officeDocument/2006/relationships/hyperlink" Target="https://www.jetro.go.jp/biznews/2020/02/7f51c3d691ebd0bb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etro.go.jp/biznews/2020/02/c36707fda59cf5ce.html" TargetMode="External"/><Relationship Id="rId24" Type="http://schemas.openxmlformats.org/officeDocument/2006/relationships/hyperlink" Target="https://www.jetro.go.jp/biznews/2020/02/67dd5d6e60b696d5.html" TargetMode="External"/><Relationship Id="rId32" Type="http://schemas.openxmlformats.org/officeDocument/2006/relationships/hyperlink" Target="https://www.jetro.go.jp/biznews/2020/02/4b77de6e48f8a955.html" TargetMode="External"/><Relationship Id="rId37" Type="http://schemas.openxmlformats.org/officeDocument/2006/relationships/hyperlink" Target="https://www.facebook.com/jetrolatinbiztopics/" TargetMode="External"/><Relationship Id="rId40" Type="http://schemas.openxmlformats.org/officeDocument/2006/relationships/hyperlink" Target="https://www.jetro.go.jp/world/cs_america/ar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jetro.go.jp/biznews/2020/02/02ef297a1358b634.html" TargetMode="External"/><Relationship Id="rId23" Type="http://schemas.openxmlformats.org/officeDocument/2006/relationships/hyperlink" Target="https://www.jetro.go.jp/biznews/2020/02/07a18ba7cac81b32.html" TargetMode="External"/><Relationship Id="rId28" Type="http://schemas.openxmlformats.org/officeDocument/2006/relationships/hyperlink" Target="https://www.jetro.go.jp/biznews/2020/02/c84c02d2e6ece02d.html" TargetMode="External"/><Relationship Id="rId36" Type="http://schemas.openxmlformats.org/officeDocument/2006/relationships/hyperlink" Target="http://www.jetro.go.jp/biz" TargetMode="External"/><Relationship Id="rId10" Type="http://schemas.openxmlformats.org/officeDocument/2006/relationships/hyperlink" Target="https://www.jetro.go.jp/biz/areareports/2020/c1a5480b24842688.html" TargetMode="External"/><Relationship Id="rId19" Type="http://schemas.openxmlformats.org/officeDocument/2006/relationships/hyperlink" Target="https://www.jetro.go.jp/biznews/2020/02/ddce0c4f7611a12a.html" TargetMode="External"/><Relationship Id="rId31" Type="http://schemas.openxmlformats.org/officeDocument/2006/relationships/hyperlink" Target="https://www.jetro.go.jp/biznews/2020/02/92519d63d1f1f8ef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etro.go.jp/biznews/2020/02/7ab6990911f9b040.html" TargetMode="External"/><Relationship Id="rId14" Type="http://schemas.openxmlformats.org/officeDocument/2006/relationships/hyperlink" Target="https://www.jetro.go.jp/biznews/2020/02/e521c271ff106941.html" TargetMode="External"/><Relationship Id="rId22" Type="http://schemas.openxmlformats.org/officeDocument/2006/relationships/hyperlink" Target="https://www.jetro.go.jp/biznews/2020/02/6354bc1088948d3f.html" TargetMode="External"/><Relationship Id="rId27" Type="http://schemas.openxmlformats.org/officeDocument/2006/relationships/hyperlink" Target="https://www.jetro.go.jp/biznews/2020/02/623a07b1e0a4f62e.html" TargetMode="External"/><Relationship Id="rId30" Type="http://schemas.openxmlformats.org/officeDocument/2006/relationships/hyperlink" Target="https://www.jetro.go.jp/biznews/2020/02/a67780db08e28101.html" TargetMode="External"/><Relationship Id="rId35" Type="http://schemas.openxmlformats.org/officeDocument/2006/relationships/hyperlink" Target="https://www.jetro.go.jp/biznews/2020/02/66b3e6cf0886edc4.html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jetro.go.jp/biznews/2020/02/d590db7489d533e0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jetro.go.jp/biznews/2020/02/99814d3d198d965c.html" TargetMode="External"/><Relationship Id="rId17" Type="http://schemas.openxmlformats.org/officeDocument/2006/relationships/hyperlink" Target="https://www.jetro.go.jp/biznews/2020/02/3bc7a4e7abebc8b3.html" TargetMode="External"/><Relationship Id="rId25" Type="http://schemas.openxmlformats.org/officeDocument/2006/relationships/hyperlink" Target="https://www.jetro.go.jp/biznews/2020/02/256eaf5578669c57.html" TargetMode="External"/><Relationship Id="rId33" Type="http://schemas.openxmlformats.org/officeDocument/2006/relationships/hyperlink" Target="https://www.jetro.go.jp/biznews/2020/02/2c120b7f7ae8fb84.html" TargetMode="External"/><Relationship Id="rId38" Type="http://schemas.openxmlformats.org/officeDocument/2006/relationships/hyperlink" Target="https://www.jetro.go.jp/" TargetMode="External"/><Relationship Id="rId20" Type="http://schemas.openxmlformats.org/officeDocument/2006/relationships/hyperlink" Target="https://www.jetro.go.jp/biznews/2020/02/6ad3cd4b011691bc.html" TargetMode="External"/><Relationship Id="rId41" Type="http://schemas.openxmlformats.org/officeDocument/2006/relationships/hyperlink" Target="https://www.jetro.go.jp/world/cs_america/br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0CC14-D282-4950-96D1-E330FF0C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1066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Kato</dc:creator>
  <cp:lastModifiedBy>Lucia Kato</cp:lastModifiedBy>
  <cp:revision>12</cp:revision>
  <cp:lastPrinted>2019-04-30T17:19:00Z</cp:lastPrinted>
  <dcterms:created xsi:type="dcterms:W3CDTF">2020-02-28T16:43:00Z</dcterms:created>
  <dcterms:modified xsi:type="dcterms:W3CDTF">2020-03-02T17:06:00Z</dcterms:modified>
</cp:coreProperties>
</file>